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633"/>
        <w:gridCol w:w="509"/>
        <w:gridCol w:w="1111"/>
        <w:gridCol w:w="561"/>
        <w:gridCol w:w="159"/>
        <w:gridCol w:w="2496"/>
      </w:tblGrid>
      <w:tr w:rsidR="00F826C5" w:rsidRPr="00F826C5" w:rsidTr="00D1548F">
        <w:trPr>
          <w:jc w:val="center"/>
        </w:trPr>
        <w:tc>
          <w:tcPr>
            <w:tcW w:w="8724" w:type="dxa"/>
            <w:gridSpan w:val="7"/>
            <w:shd w:val="clear" w:color="auto" w:fill="365F91"/>
          </w:tcPr>
          <w:p w:rsidR="00F826C5" w:rsidRPr="00F826C5" w:rsidRDefault="007170DA" w:rsidP="00D1548F">
            <w:pPr>
              <w:spacing w:before="120" w:after="120" w:line="240" w:lineRule="exact"/>
              <w:jc w:val="center"/>
              <w:rPr>
                <w:rFonts w:cs="Calibri"/>
                <w:b/>
                <w:color w:val="FFFFFF"/>
                <w:sz w:val="18"/>
                <w:szCs w:val="18"/>
                <w:lang w:val="sv-SE"/>
              </w:rPr>
            </w:pPr>
            <w:r>
              <w:rPr>
                <w:rFonts w:cs="Calibri"/>
                <w:color w:val="FFFFFF"/>
                <w:sz w:val="20"/>
                <w:szCs w:val="20"/>
                <w:lang w:val="sv-SE"/>
              </w:rPr>
              <w:t xml:space="preserve">Program Studi Sistem Informasi </w:t>
            </w:r>
            <w:r>
              <w:rPr>
                <w:rFonts w:cs="Calibri"/>
                <w:b/>
                <w:color w:val="FFFFFF"/>
                <w:sz w:val="20"/>
                <w:szCs w:val="20"/>
                <w:lang w:val="sv-SE"/>
              </w:rPr>
              <w:t xml:space="preserve">– </w:t>
            </w:r>
            <w:r>
              <w:rPr>
                <w:rFonts w:cs="Calibri"/>
                <w:color w:val="FFFFFF"/>
                <w:sz w:val="20"/>
                <w:szCs w:val="20"/>
                <w:lang w:val="sv-SE"/>
              </w:rPr>
              <w:t xml:space="preserve">Universitas </w:t>
            </w:r>
            <w:r>
              <w:rPr>
                <w:rFonts w:cs="Calibri"/>
                <w:color w:val="FFFFFF"/>
                <w:sz w:val="20"/>
                <w:szCs w:val="20"/>
                <w:lang w:val="id-ID"/>
              </w:rPr>
              <w:t>TRILOGI</w:t>
            </w:r>
          </w:p>
        </w:tc>
      </w:tr>
      <w:tr w:rsidR="00F826C5" w:rsidRPr="00F826C5" w:rsidTr="00D1548F">
        <w:trPr>
          <w:jc w:val="center"/>
        </w:trPr>
        <w:tc>
          <w:tcPr>
            <w:tcW w:w="8724" w:type="dxa"/>
            <w:gridSpan w:val="7"/>
            <w:shd w:val="clear" w:color="auto" w:fill="auto"/>
          </w:tcPr>
          <w:p w:rsidR="00F826C5" w:rsidRPr="00F826C5" w:rsidRDefault="00F826C5" w:rsidP="00D1548F">
            <w:pPr>
              <w:spacing w:line="240" w:lineRule="exact"/>
              <w:jc w:val="center"/>
              <w:rPr>
                <w:rFonts w:cs="Calibri"/>
                <w:b/>
                <w:sz w:val="18"/>
                <w:szCs w:val="18"/>
              </w:rPr>
            </w:pPr>
            <w:r w:rsidRPr="00F826C5">
              <w:rPr>
                <w:rFonts w:cs="Calibri"/>
                <w:b/>
                <w:sz w:val="18"/>
                <w:szCs w:val="18"/>
              </w:rPr>
              <w:t>SILABUS</w:t>
            </w:r>
          </w:p>
        </w:tc>
      </w:tr>
      <w:tr w:rsidR="00F826C5" w:rsidRPr="00F826C5" w:rsidTr="00D1548F">
        <w:trPr>
          <w:jc w:val="center"/>
        </w:trPr>
        <w:tc>
          <w:tcPr>
            <w:tcW w:w="2255" w:type="dxa"/>
            <w:shd w:val="clear" w:color="auto" w:fill="E6E6E6"/>
          </w:tcPr>
          <w:p w:rsidR="00F826C5" w:rsidRPr="00F826C5" w:rsidRDefault="00F826C5" w:rsidP="00D1548F">
            <w:pPr>
              <w:spacing w:line="240" w:lineRule="exact"/>
              <w:jc w:val="center"/>
              <w:rPr>
                <w:rFonts w:cs="Calibri"/>
                <w:b/>
                <w:sz w:val="18"/>
                <w:szCs w:val="18"/>
              </w:rPr>
            </w:pPr>
            <w:r w:rsidRPr="00F826C5">
              <w:rPr>
                <w:rFonts w:cs="Calibri"/>
                <w:b/>
                <w:sz w:val="18"/>
                <w:szCs w:val="18"/>
              </w:rPr>
              <w:t>Kode Matakuliah</w:t>
            </w:r>
          </w:p>
        </w:tc>
        <w:tc>
          <w:tcPr>
            <w:tcW w:w="2142" w:type="dxa"/>
            <w:gridSpan w:val="2"/>
            <w:shd w:val="clear" w:color="auto" w:fill="E6E6E6"/>
          </w:tcPr>
          <w:p w:rsidR="00F826C5" w:rsidRPr="00F826C5" w:rsidRDefault="00F826C5" w:rsidP="00D1548F">
            <w:pPr>
              <w:spacing w:line="240" w:lineRule="exact"/>
              <w:jc w:val="center"/>
              <w:rPr>
                <w:rFonts w:cs="Calibri"/>
                <w:b/>
                <w:sz w:val="18"/>
                <w:szCs w:val="18"/>
              </w:rPr>
            </w:pPr>
            <w:r w:rsidRPr="00F826C5">
              <w:rPr>
                <w:rFonts w:cs="Calibri"/>
                <w:b/>
                <w:sz w:val="18"/>
                <w:szCs w:val="18"/>
              </w:rPr>
              <w:t>Bobot SKS</w:t>
            </w:r>
          </w:p>
        </w:tc>
        <w:tc>
          <w:tcPr>
            <w:tcW w:w="1672" w:type="dxa"/>
            <w:gridSpan w:val="2"/>
            <w:shd w:val="clear" w:color="auto" w:fill="E6E6E6"/>
          </w:tcPr>
          <w:p w:rsidR="00F826C5" w:rsidRPr="00F826C5" w:rsidRDefault="00F826C5" w:rsidP="00D1548F">
            <w:pPr>
              <w:spacing w:line="240" w:lineRule="exact"/>
              <w:jc w:val="center"/>
              <w:rPr>
                <w:rFonts w:cs="Calibri"/>
                <w:b/>
                <w:sz w:val="18"/>
                <w:szCs w:val="18"/>
              </w:rPr>
            </w:pPr>
            <w:r w:rsidRPr="00F826C5">
              <w:rPr>
                <w:rFonts w:cs="Calibri"/>
                <w:b/>
                <w:sz w:val="18"/>
                <w:szCs w:val="18"/>
              </w:rPr>
              <w:t>Semester</w:t>
            </w:r>
          </w:p>
        </w:tc>
        <w:tc>
          <w:tcPr>
            <w:tcW w:w="2655" w:type="dxa"/>
            <w:gridSpan w:val="2"/>
            <w:shd w:val="clear" w:color="auto" w:fill="E6E6E6"/>
          </w:tcPr>
          <w:p w:rsidR="00F826C5" w:rsidRPr="00F826C5" w:rsidRDefault="00F826C5" w:rsidP="00D1548F">
            <w:pPr>
              <w:spacing w:line="240" w:lineRule="exact"/>
              <w:jc w:val="center"/>
              <w:rPr>
                <w:rFonts w:cs="Calibri"/>
                <w:b/>
                <w:sz w:val="18"/>
                <w:szCs w:val="18"/>
              </w:rPr>
            </w:pPr>
            <w:r w:rsidRPr="00F826C5">
              <w:rPr>
                <w:rFonts w:cs="Calibri"/>
                <w:b/>
                <w:sz w:val="18"/>
                <w:szCs w:val="18"/>
              </w:rPr>
              <w:t>Sifat Matakuliah</w:t>
            </w:r>
          </w:p>
        </w:tc>
      </w:tr>
      <w:tr w:rsidR="00F826C5" w:rsidRPr="00F826C5" w:rsidTr="00D1548F">
        <w:trPr>
          <w:jc w:val="center"/>
        </w:trPr>
        <w:tc>
          <w:tcPr>
            <w:tcW w:w="2255" w:type="dxa"/>
            <w:tcBorders>
              <w:bottom w:val="single" w:sz="4" w:space="0" w:color="auto"/>
            </w:tcBorders>
          </w:tcPr>
          <w:p w:rsidR="00F826C5" w:rsidRPr="00F826C5" w:rsidRDefault="00F826C5" w:rsidP="00D1548F">
            <w:pPr>
              <w:spacing w:line="240" w:lineRule="exact"/>
              <w:jc w:val="center"/>
              <w:rPr>
                <w:rFonts w:cs="Calibri"/>
                <w:b/>
                <w:sz w:val="18"/>
                <w:szCs w:val="18"/>
                <w:lang w:val="id-ID"/>
              </w:rPr>
            </w:pPr>
            <w:r w:rsidRPr="00F826C5">
              <w:rPr>
                <w:rFonts w:cs="Calibri"/>
                <w:bCs/>
                <w:sz w:val="18"/>
                <w:szCs w:val="18"/>
              </w:rPr>
              <w:t>SI3101</w:t>
            </w:r>
          </w:p>
        </w:tc>
        <w:tc>
          <w:tcPr>
            <w:tcW w:w="2142" w:type="dxa"/>
            <w:gridSpan w:val="2"/>
          </w:tcPr>
          <w:p w:rsidR="00F826C5" w:rsidRPr="00F826C5" w:rsidRDefault="00F826C5" w:rsidP="00D1548F">
            <w:pPr>
              <w:spacing w:line="240" w:lineRule="exact"/>
              <w:jc w:val="center"/>
              <w:rPr>
                <w:rFonts w:cs="Calibri"/>
                <w:sz w:val="18"/>
                <w:szCs w:val="18"/>
              </w:rPr>
            </w:pPr>
            <w:r w:rsidRPr="00F826C5">
              <w:rPr>
                <w:rFonts w:cs="Calibri"/>
                <w:sz w:val="18"/>
                <w:szCs w:val="18"/>
              </w:rPr>
              <w:t>3 SKS</w:t>
            </w:r>
          </w:p>
        </w:tc>
        <w:tc>
          <w:tcPr>
            <w:tcW w:w="1672" w:type="dxa"/>
            <w:gridSpan w:val="2"/>
          </w:tcPr>
          <w:p w:rsidR="00F826C5" w:rsidRPr="00F826C5" w:rsidRDefault="00F826C5" w:rsidP="00D1548F">
            <w:pPr>
              <w:spacing w:line="240" w:lineRule="exact"/>
              <w:jc w:val="center"/>
              <w:rPr>
                <w:rFonts w:cs="Calibri"/>
                <w:sz w:val="18"/>
                <w:szCs w:val="18"/>
              </w:rPr>
            </w:pPr>
            <w:r w:rsidRPr="00F826C5">
              <w:rPr>
                <w:rFonts w:cs="Calibri"/>
                <w:sz w:val="18"/>
                <w:szCs w:val="18"/>
              </w:rPr>
              <w:t>V</w:t>
            </w:r>
          </w:p>
        </w:tc>
        <w:tc>
          <w:tcPr>
            <w:tcW w:w="2655" w:type="dxa"/>
            <w:gridSpan w:val="2"/>
          </w:tcPr>
          <w:p w:rsidR="00F826C5" w:rsidRPr="00F826C5" w:rsidRDefault="00F826C5" w:rsidP="00D1548F">
            <w:pPr>
              <w:spacing w:line="240" w:lineRule="exact"/>
              <w:jc w:val="center"/>
              <w:rPr>
                <w:rFonts w:cs="Calibri"/>
                <w:sz w:val="18"/>
                <w:szCs w:val="18"/>
              </w:rPr>
            </w:pPr>
            <w:r w:rsidRPr="00F826C5">
              <w:rPr>
                <w:rFonts w:cs="Calibri"/>
                <w:sz w:val="18"/>
                <w:szCs w:val="18"/>
              </w:rPr>
              <w:t>Wajib</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sz w:val="18"/>
                <w:szCs w:val="18"/>
              </w:rPr>
            </w:pPr>
            <w:r w:rsidRPr="00F826C5">
              <w:rPr>
                <w:rFonts w:cs="Calibri"/>
                <w:b/>
                <w:sz w:val="18"/>
                <w:szCs w:val="18"/>
              </w:rPr>
              <w:t>Nama Matakuliah</w:t>
            </w:r>
          </w:p>
        </w:tc>
        <w:tc>
          <w:tcPr>
            <w:tcW w:w="6469" w:type="dxa"/>
            <w:gridSpan w:val="6"/>
          </w:tcPr>
          <w:p w:rsidR="00F826C5" w:rsidRPr="00F826C5" w:rsidRDefault="00F826C5" w:rsidP="00D1548F">
            <w:pPr>
              <w:spacing w:line="240" w:lineRule="exact"/>
              <w:rPr>
                <w:rFonts w:cs="Calibri"/>
                <w:b/>
                <w:sz w:val="18"/>
                <w:szCs w:val="18"/>
              </w:rPr>
            </w:pPr>
            <w:r w:rsidRPr="00F826C5">
              <w:rPr>
                <w:rFonts w:cs="Calibri"/>
                <w:b/>
                <w:sz w:val="18"/>
                <w:szCs w:val="18"/>
              </w:rPr>
              <w:t>Pemrograman Web</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sz w:val="18"/>
                <w:szCs w:val="18"/>
              </w:rPr>
            </w:pPr>
            <w:r w:rsidRPr="00F826C5">
              <w:rPr>
                <w:rFonts w:cs="Calibri"/>
                <w:b/>
                <w:i/>
                <w:sz w:val="18"/>
                <w:szCs w:val="18"/>
              </w:rPr>
              <w:t>Course Title (English</w:t>
            </w:r>
            <w:r w:rsidRPr="00F826C5">
              <w:rPr>
                <w:rFonts w:cs="Calibri"/>
                <w:b/>
                <w:sz w:val="18"/>
                <w:szCs w:val="18"/>
              </w:rPr>
              <w:t>)</w:t>
            </w:r>
          </w:p>
        </w:tc>
        <w:tc>
          <w:tcPr>
            <w:tcW w:w="6469" w:type="dxa"/>
            <w:gridSpan w:val="6"/>
          </w:tcPr>
          <w:p w:rsidR="00F826C5" w:rsidRPr="00F826C5" w:rsidRDefault="00F826C5" w:rsidP="00D1548F">
            <w:pPr>
              <w:spacing w:line="240" w:lineRule="exact"/>
              <w:rPr>
                <w:rFonts w:cs="Calibri"/>
                <w:i/>
                <w:sz w:val="18"/>
                <w:szCs w:val="18"/>
              </w:rPr>
            </w:pPr>
            <w:r w:rsidRPr="00F826C5">
              <w:rPr>
                <w:rFonts w:cs="Calibri"/>
                <w:i/>
                <w:sz w:val="18"/>
                <w:szCs w:val="18"/>
              </w:rPr>
              <w:t>Web Programming</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sz w:val="18"/>
                <w:szCs w:val="18"/>
              </w:rPr>
            </w:pPr>
            <w:r w:rsidRPr="00F826C5">
              <w:rPr>
                <w:rFonts w:cs="Calibri"/>
                <w:b/>
                <w:sz w:val="18"/>
                <w:szCs w:val="18"/>
              </w:rPr>
              <w:t>Sifat Perkuliahan</w:t>
            </w:r>
          </w:p>
        </w:tc>
        <w:tc>
          <w:tcPr>
            <w:tcW w:w="6469" w:type="dxa"/>
            <w:gridSpan w:val="6"/>
          </w:tcPr>
          <w:p w:rsidR="00F826C5" w:rsidRPr="00F826C5" w:rsidRDefault="00F826C5" w:rsidP="00D1548F">
            <w:pPr>
              <w:spacing w:line="240" w:lineRule="exact"/>
              <w:rPr>
                <w:rFonts w:cs="Calibri"/>
                <w:sz w:val="18"/>
                <w:szCs w:val="18"/>
              </w:rPr>
            </w:pPr>
            <w:r w:rsidRPr="00F826C5">
              <w:rPr>
                <w:rFonts w:cs="Calibri"/>
                <w:sz w:val="18"/>
                <w:szCs w:val="18"/>
              </w:rPr>
              <w:t>Teori dan Praktika</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sz w:val="18"/>
                <w:szCs w:val="18"/>
              </w:rPr>
            </w:pPr>
            <w:r w:rsidRPr="00F826C5">
              <w:rPr>
                <w:rFonts w:cs="Calibri"/>
                <w:b/>
                <w:sz w:val="18"/>
                <w:szCs w:val="18"/>
              </w:rPr>
              <w:t>Silabus</w:t>
            </w:r>
          </w:p>
        </w:tc>
        <w:tc>
          <w:tcPr>
            <w:tcW w:w="6469" w:type="dxa"/>
            <w:gridSpan w:val="6"/>
          </w:tcPr>
          <w:p w:rsidR="00F826C5" w:rsidRPr="00F826C5" w:rsidRDefault="00F826C5" w:rsidP="00D1548F">
            <w:pPr>
              <w:spacing w:after="240"/>
              <w:rPr>
                <w:rFonts w:cs="Calibri"/>
                <w:color w:val="000000"/>
                <w:sz w:val="18"/>
                <w:szCs w:val="18"/>
              </w:rPr>
            </w:pPr>
            <w:r w:rsidRPr="00F826C5">
              <w:rPr>
                <w:rFonts w:cs="Calibri"/>
                <w:color w:val="000000"/>
                <w:sz w:val="18"/>
                <w:szCs w:val="18"/>
              </w:rPr>
              <w:t>Materi kuliah ini meliputi: Konsep dasar Internet, Common Gateway Interface (CGI) dengan basisdata dan protokol lain, Server Side Script (PHP, JSP) dengan database dan protokol lain (FTP, SNMP, IMAP, POP3, HTTP), XML, Java Internet Programming. </w:t>
            </w:r>
          </w:p>
        </w:tc>
      </w:tr>
      <w:tr w:rsidR="00F826C5" w:rsidRPr="00F826C5" w:rsidTr="00D1548F">
        <w:trPr>
          <w:trHeight w:val="730"/>
          <w:jc w:val="center"/>
        </w:trPr>
        <w:tc>
          <w:tcPr>
            <w:tcW w:w="2255" w:type="dxa"/>
            <w:shd w:val="clear" w:color="auto" w:fill="E6E6E6"/>
            <w:vAlign w:val="center"/>
          </w:tcPr>
          <w:p w:rsidR="00F826C5" w:rsidRPr="00F826C5" w:rsidRDefault="00F826C5" w:rsidP="00D1548F">
            <w:pPr>
              <w:spacing w:line="240" w:lineRule="exact"/>
              <w:rPr>
                <w:rFonts w:cs="Calibri"/>
                <w:b/>
                <w:sz w:val="18"/>
                <w:szCs w:val="18"/>
              </w:rPr>
            </w:pPr>
            <w:r w:rsidRPr="00F826C5">
              <w:rPr>
                <w:rFonts w:cs="Calibri"/>
                <w:b/>
                <w:sz w:val="18"/>
                <w:szCs w:val="18"/>
              </w:rPr>
              <w:t xml:space="preserve">Tujuan Instruksional </w:t>
            </w:r>
          </w:p>
          <w:p w:rsidR="00F826C5" w:rsidRPr="00F826C5" w:rsidRDefault="00F826C5" w:rsidP="00D1548F">
            <w:pPr>
              <w:spacing w:line="240" w:lineRule="exact"/>
              <w:rPr>
                <w:rFonts w:cs="Calibri"/>
                <w:b/>
                <w:sz w:val="18"/>
                <w:szCs w:val="18"/>
              </w:rPr>
            </w:pPr>
            <w:r w:rsidRPr="00F826C5">
              <w:rPr>
                <w:rFonts w:cs="Calibri"/>
                <w:b/>
                <w:sz w:val="18"/>
                <w:szCs w:val="18"/>
              </w:rPr>
              <w:t>Umum (TIU)</w:t>
            </w:r>
          </w:p>
        </w:tc>
        <w:tc>
          <w:tcPr>
            <w:tcW w:w="6469" w:type="dxa"/>
            <w:gridSpan w:val="6"/>
          </w:tcPr>
          <w:p w:rsidR="00F826C5" w:rsidRPr="00F826C5" w:rsidRDefault="00F826C5" w:rsidP="00D1548F">
            <w:pPr>
              <w:spacing w:after="240"/>
              <w:rPr>
                <w:rFonts w:cs="Calibri"/>
                <w:color w:val="000000"/>
                <w:sz w:val="18"/>
                <w:szCs w:val="18"/>
                <w:lang w:val="sv-SE"/>
              </w:rPr>
            </w:pPr>
            <w:r w:rsidRPr="00F826C5">
              <w:rPr>
                <w:rFonts w:cs="Calibri"/>
                <w:color w:val="000000"/>
                <w:sz w:val="18"/>
                <w:szCs w:val="18"/>
              </w:rPr>
              <w:t xml:space="preserve">Memberikan pemahaman tentang konsep dasar komunikasi internet serta konsep dasar ekseskusi aplikasi internet. </w:t>
            </w:r>
          </w:p>
        </w:tc>
      </w:tr>
      <w:tr w:rsidR="00F826C5" w:rsidRPr="00F826C5" w:rsidTr="007170DA">
        <w:trPr>
          <w:trHeight w:val="1281"/>
          <w:jc w:val="center"/>
        </w:trPr>
        <w:tc>
          <w:tcPr>
            <w:tcW w:w="2255" w:type="dxa"/>
            <w:shd w:val="clear" w:color="auto" w:fill="E6E6E6"/>
            <w:vAlign w:val="center"/>
          </w:tcPr>
          <w:p w:rsidR="00F826C5" w:rsidRPr="00F826C5" w:rsidRDefault="00F826C5" w:rsidP="00D1548F">
            <w:pPr>
              <w:spacing w:line="240" w:lineRule="exact"/>
              <w:rPr>
                <w:rFonts w:cs="Calibri"/>
                <w:b/>
                <w:sz w:val="18"/>
                <w:szCs w:val="18"/>
                <w:lang w:val="sv-SE"/>
              </w:rPr>
            </w:pPr>
            <w:r w:rsidRPr="00F826C5">
              <w:rPr>
                <w:rFonts w:cs="Calibri"/>
                <w:b/>
                <w:sz w:val="18"/>
                <w:szCs w:val="18"/>
                <w:lang w:val="sv-SE"/>
              </w:rPr>
              <w:t>Luaran (</w:t>
            </w:r>
            <w:r w:rsidRPr="00F826C5">
              <w:rPr>
                <w:rFonts w:cs="Calibri"/>
                <w:b/>
                <w:i/>
                <w:sz w:val="18"/>
                <w:szCs w:val="18"/>
                <w:lang w:val="sv-SE"/>
              </w:rPr>
              <w:t>Outcome</w:t>
            </w:r>
            <w:r w:rsidRPr="00F826C5">
              <w:rPr>
                <w:rFonts w:cs="Calibri"/>
                <w:b/>
                <w:sz w:val="18"/>
                <w:szCs w:val="18"/>
                <w:lang w:val="sv-SE"/>
              </w:rPr>
              <w:t>)</w:t>
            </w:r>
          </w:p>
        </w:tc>
        <w:tc>
          <w:tcPr>
            <w:tcW w:w="6469" w:type="dxa"/>
            <w:gridSpan w:val="6"/>
          </w:tcPr>
          <w:p w:rsidR="00F826C5" w:rsidRPr="00F826C5" w:rsidRDefault="00F826C5" w:rsidP="00F826C5">
            <w:pPr>
              <w:pStyle w:val="Default"/>
              <w:numPr>
                <w:ilvl w:val="0"/>
                <w:numId w:val="2"/>
              </w:numPr>
              <w:ind w:left="265" w:hanging="270"/>
              <w:rPr>
                <w:rFonts w:ascii="Calibri" w:hAnsi="Calibri"/>
                <w:sz w:val="18"/>
                <w:szCs w:val="18"/>
              </w:rPr>
            </w:pPr>
            <w:r w:rsidRPr="00F826C5">
              <w:rPr>
                <w:rFonts w:ascii="Calibri" w:hAnsi="Calibri"/>
                <w:sz w:val="18"/>
                <w:szCs w:val="18"/>
              </w:rPr>
              <w:t>Mahasiswa memahami konsep Pemrograman Internet berserta berbagai aspek yang terkait</w:t>
            </w:r>
          </w:p>
          <w:p w:rsidR="00F826C5" w:rsidRPr="00F826C5" w:rsidRDefault="00F826C5" w:rsidP="00F826C5">
            <w:pPr>
              <w:pStyle w:val="Default"/>
              <w:numPr>
                <w:ilvl w:val="0"/>
                <w:numId w:val="2"/>
              </w:numPr>
              <w:ind w:left="265" w:hanging="270"/>
              <w:rPr>
                <w:rFonts w:ascii="Calibri" w:hAnsi="Calibri"/>
                <w:sz w:val="18"/>
                <w:szCs w:val="18"/>
              </w:rPr>
            </w:pPr>
            <w:r w:rsidRPr="00F826C5">
              <w:rPr>
                <w:rFonts w:ascii="Calibri" w:hAnsi="Calibri"/>
                <w:sz w:val="18"/>
                <w:szCs w:val="18"/>
              </w:rPr>
              <w:t>Mahasiswa memahami berbagai teknik pemrograman di Internet baik di sisi server maupun di sisi klien</w:t>
            </w:r>
          </w:p>
          <w:p w:rsidR="00F826C5" w:rsidRPr="00F826C5" w:rsidRDefault="00F826C5" w:rsidP="00F826C5">
            <w:pPr>
              <w:pStyle w:val="Default"/>
              <w:numPr>
                <w:ilvl w:val="0"/>
                <w:numId w:val="2"/>
              </w:numPr>
              <w:ind w:left="265" w:hanging="270"/>
              <w:rPr>
                <w:rFonts w:ascii="Calibri" w:hAnsi="Calibri"/>
                <w:sz w:val="18"/>
                <w:szCs w:val="18"/>
              </w:rPr>
            </w:pPr>
            <w:r w:rsidRPr="00F826C5">
              <w:rPr>
                <w:rFonts w:ascii="Calibri" w:hAnsi="Calibri"/>
                <w:sz w:val="18"/>
                <w:szCs w:val="18"/>
              </w:rPr>
              <w:t>Mahasiswa mampu mengimplementasikan berbagai teknik pemrograman Internet yang dipelajari pada tugas yang diberikan</w:t>
            </w:r>
          </w:p>
          <w:p w:rsidR="00F826C5" w:rsidRPr="00F826C5" w:rsidRDefault="00F826C5" w:rsidP="00F826C5">
            <w:pPr>
              <w:pStyle w:val="Default"/>
              <w:numPr>
                <w:ilvl w:val="0"/>
                <w:numId w:val="2"/>
              </w:numPr>
              <w:spacing w:after="240"/>
              <w:ind w:left="274" w:hanging="274"/>
              <w:rPr>
                <w:rFonts w:ascii="Calibri" w:hAnsi="Calibri"/>
                <w:sz w:val="18"/>
                <w:szCs w:val="18"/>
              </w:rPr>
            </w:pPr>
            <w:r w:rsidRPr="00F826C5">
              <w:rPr>
                <w:rFonts w:ascii="Calibri" w:hAnsi="Calibri"/>
                <w:sz w:val="18"/>
                <w:szCs w:val="18"/>
              </w:rPr>
              <w:t>Mahasiswa mampu mendemonstrasikan program yang telah dibuat</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bCs/>
                <w:sz w:val="18"/>
                <w:szCs w:val="18"/>
                <w:lang w:val="id-ID"/>
              </w:rPr>
            </w:pPr>
            <w:r w:rsidRPr="00F826C5">
              <w:rPr>
                <w:rFonts w:cs="Calibri"/>
                <w:b/>
                <w:bCs/>
                <w:sz w:val="18"/>
                <w:szCs w:val="18"/>
                <w:lang w:val="id-ID"/>
              </w:rPr>
              <w:t>Prasyarat</w:t>
            </w:r>
          </w:p>
        </w:tc>
        <w:tc>
          <w:tcPr>
            <w:tcW w:w="6469" w:type="dxa"/>
            <w:gridSpan w:val="6"/>
          </w:tcPr>
          <w:p w:rsidR="00F826C5" w:rsidRPr="00F826C5" w:rsidRDefault="00F826C5" w:rsidP="00D1548F">
            <w:pPr>
              <w:spacing w:line="240" w:lineRule="exact"/>
              <w:rPr>
                <w:rFonts w:cs="Calibri"/>
                <w:sz w:val="18"/>
                <w:szCs w:val="18"/>
                <w:lang w:val="sv-SE"/>
              </w:rPr>
            </w:pPr>
            <w:r w:rsidRPr="00F826C5">
              <w:rPr>
                <w:rFonts w:cs="Calibri"/>
                <w:sz w:val="18"/>
                <w:szCs w:val="18"/>
                <w:lang w:val="sv-SE"/>
              </w:rPr>
              <w:t>Algoritma dan Struktur Data</w:t>
            </w:r>
          </w:p>
          <w:p w:rsidR="00F826C5" w:rsidRPr="00F826C5" w:rsidRDefault="00F826C5" w:rsidP="00D1548F">
            <w:pPr>
              <w:spacing w:line="240" w:lineRule="exact"/>
              <w:rPr>
                <w:rFonts w:cs="Calibri"/>
                <w:sz w:val="18"/>
                <w:szCs w:val="18"/>
                <w:lang w:val="sv-SE"/>
              </w:rPr>
            </w:pPr>
            <w:r w:rsidRPr="00F826C5">
              <w:rPr>
                <w:rFonts w:cs="Calibri"/>
                <w:sz w:val="18"/>
                <w:szCs w:val="18"/>
                <w:lang w:val="sv-SE"/>
              </w:rPr>
              <w:t>Basisdata</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sz w:val="18"/>
                <w:szCs w:val="18"/>
                <w:lang w:val="sv-SE"/>
              </w:rPr>
            </w:pPr>
            <w:r w:rsidRPr="00F826C5">
              <w:rPr>
                <w:rFonts w:cs="Calibri"/>
                <w:b/>
                <w:sz w:val="18"/>
                <w:szCs w:val="18"/>
                <w:lang w:val="sv-SE"/>
              </w:rPr>
              <w:t>Laboratorium Terkait</w:t>
            </w:r>
          </w:p>
        </w:tc>
        <w:tc>
          <w:tcPr>
            <w:tcW w:w="6469" w:type="dxa"/>
            <w:gridSpan w:val="6"/>
          </w:tcPr>
          <w:p w:rsidR="00F826C5" w:rsidRPr="00F826C5" w:rsidRDefault="00F826C5" w:rsidP="00D1548F">
            <w:pPr>
              <w:spacing w:line="240" w:lineRule="exact"/>
              <w:rPr>
                <w:rFonts w:cs="Calibri"/>
                <w:sz w:val="18"/>
                <w:szCs w:val="18"/>
                <w:lang w:val="sv-SE"/>
              </w:rPr>
            </w:pPr>
          </w:p>
        </w:tc>
      </w:tr>
      <w:tr w:rsidR="00F826C5" w:rsidRPr="00F826C5" w:rsidTr="00D1548F">
        <w:trPr>
          <w:jc w:val="center"/>
        </w:trPr>
        <w:tc>
          <w:tcPr>
            <w:tcW w:w="2255" w:type="dxa"/>
            <w:vMerge w:val="restart"/>
            <w:shd w:val="clear" w:color="auto" w:fill="E6E6E6"/>
            <w:vAlign w:val="center"/>
          </w:tcPr>
          <w:p w:rsidR="00F826C5" w:rsidRPr="00F826C5" w:rsidRDefault="00F826C5" w:rsidP="00D1548F">
            <w:pPr>
              <w:spacing w:line="240" w:lineRule="exact"/>
              <w:rPr>
                <w:rFonts w:cs="Calibri"/>
                <w:b/>
                <w:sz w:val="18"/>
                <w:szCs w:val="18"/>
                <w:lang w:val="sv-SE"/>
              </w:rPr>
            </w:pPr>
            <w:r w:rsidRPr="00F826C5">
              <w:rPr>
                <w:rFonts w:cs="Calibri"/>
                <w:b/>
                <w:sz w:val="18"/>
                <w:szCs w:val="18"/>
                <w:lang w:val="sv-SE"/>
              </w:rPr>
              <w:t>Penilaian</w:t>
            </w:r>
          </w:p>
        </w:tc>
        <w:tc>
          <w:tcPr>
            <w:tcW w:w="3253" w:type="dxa"/>
            <w:gridSpan w:val="3"/>
          </w:tcPr>
          <w:p w:rsidR="00F826C5" w:rsidRPr="00F826C5" w:rsidRDefault="00F826C5" w:rsidP="00D1548F">
            <w:pPr>
              <w:spacing w:line="240" w:lineRule="exact"/>
              <w:rPr>
                <w:rFonts w:cs="Calibri"/>
                <w:sz w:val="18"/>
                <w:szCs w:val="18"/>
                <w:lang w:val="sv-SE"/>
              </w:rPr>
            </w:pPr>
            <w:r w:rsidRPr="00F826C5">
              <w:rPr>
                <w:rFonts w:cs="Calibri"/>
                <w:sz w:val="18"/>
                <w:szCs w:val="18"/>
                <w:lang w:val="sv-SE"/>
              </w:rPr>
              <w:t>Absensi</w:t>
            </w:r>
          </w:p>
        </w:tc>
        <w:tc>
          <w:tcPr>
            <w:tcW w:w="720" w:type="dxa"/>
            <w:gridSpan w:val="2"/>
          </w:tcPr>
          <w:p w:rsidR="00F826C5" w:rsidRPr="00F826C5" w:rsidRDefault="00F826C5" w:rsidP="00D1548F">
            <w:pPr>
              <w:spacing w:line="240" w:lineRule="exact"/>
              <w:rPr>
                <w:rFonts w:cs="Calibri"/>
                <w:sz w:val="18"/>
                <w:szCs w:val="18"/>
                <w:lang w:val="sv-SE"/>
              </w:rPr>
            </w:pPr>
            <w:r w:rsidRPr="00F826C5">
              <w:rPr>
                <w:rFonts w:cs="Calibri"/>
                <w:sz w:val="18"/>
                <w:szCs w:val="18"/>
                <w:lang w:val="sv-SE"/>
              </w:rPr>
              <w:t>10%</w:t>
            </w:r>
          </w:p>
        </w:tc>
        <w:tc>
          <w:tcPr>
            <w:tcW w:w="2496" w:type="dxa"/>
          </w:tcPr>
          <w:p w:rsidR="00F826C5" w:rsidRPr="00F826C5" w:rsidRDefault="00F826C5" w:rsidP="00D1548F">
            <w:pPr>
              <w:spacing w:line="240" w:lineRule="exact"/>
              <w:rPr>
                <w:rFonts w:cs="Calibri"/>
                <w:sz w:val="18"/>
                <w:szCs w:val="18"/>
                <w:lang w:val="id-ID"/>
              </w:rPr>
            </w:pPr>
          </w:p>
        </w:tc>
      </w:tr>
      <w:tr w:rsidR="00F826C5" w:rsidRPr="00F826C5" w:rsidTr="00D1548F">
        <w:trPr>
          <w:jc w:val="center"/>
        </w:trPr>
        <w:tc>
          <w:tcPr>
            <w:tcW w:w="2255" w:type="dxa"/>
            <w:vMerge/>
            <w:shd w:val="clear" w:color="auto" w:fill="E6E6E6"/>
            <w:vAlign w:val="center"/>
          </w:tcPr>
          <w:p w:rsidR="00F826C5" w:rsidRPr="00F826C5" w:rsidRDefault="00F826C5" w:rsidP="00D1548F">
            <w:pPr>
              <w:spacing w:line="240" w:lineRule="exact"/>
              <w:rPr>
                <w:rFonts w:cs="Calibri"/>
                <w:b/>
                <w:sz w:val="18"/>
                <w:szCs w:val="18"/>
                <w:lang w:val="sv-SE"/>
              </w:rPr>
            </w:pPr>
          </w:p>
        </w:tc>
        <w:tc>
          <w:tcPr>
            <w:tcW w:w="3253" w:type="dxa"/>
            <w:gridSpan w:val="3"/>
          </w:tcPr>
          <w:p w:rsidR="00F826C5" w:rsidRPr="00F826C5" w:rsidRDefault="00F826C5" w:rsidP="00D1548F">
            <w:pPr>
              <w:spacing w:line="240" w:lineRule="exact"/>
              <w:rPr>
                <w:rFonts w:cs="Calibri"/>
                <w:sz w:val="18"/>
                <w:szCs w:val="18"/>
              </w:rPr>
            </w:pPr>
            <w:r w:rsidRPr="00F826C5">
              <w:rPr>
                <w:rFonts w:cs="Calibri"/>
                <w:sz w:val="18"/>
                <w:szCs w:val="18"/>
                <w:lang w:val="sv-SE"/>
              </w:rPr>
              <w:t>Ujian Tengah Se</w:t>
            </w:r>
            <w:r w:rsidRPr="00F826C5">
              <w:rPr>
                <w:rFonts w:cs="Calibri"/>
                <w:sz w:val="18"/>
                <w:szCs w:val="18"/>
              </w:rPr>
              <w:t>mester  (UTS)</w:t>
            </w:r>
          </w:p>
        </w:tc>
        <w:tc>
          <w:tcPr>
            <w:tcW w:w="720" w:type="dxa"/>
            <w:gridSpan w:val="2"/>
          </w:tcPr>
          <w:p w:rsidR="00F826C5" w:rsidRPr="00F826C5" w:rsidRDefault="00F826C5" w:rsidP="00D1548F">
            <w:pPr>
              <w:spacing w:line="240" w:lineRule="exact"/>
              <w:rPr>
                <w:rFonts w:cs="Calibri"/>
                <w:sz w:val="18"/>
                <w:szCs w:val="18"/>
              </w:rPr>
            </w:pPr>
            <w:r w:rsidRPr="00F826C5">
              <w:rPr>
                <w:rFonts w:cs="Calibri"/>
                <w:sz w:val="18"/>
                <w:szCs w:val="18"/>
              </w:rPr>
              <w:t>20%</w:t>
            </w:r>
          </w:p>
        </w:tc>
        <w:tc>
          <w:tcPr>
            <w:tcW w:w="2496" w:type="dxa"/>
          </w:tcPr>
          <w:p w:rsidR="00F826C5" w:rsidRPr="00F826C5" w:rsidRDefault="00F826C5" w:rsidP="00D1548F">
            <w:pPr>
              <w:spacing w:line="240" w:lineRule="exact"/>
              <w:rPr>
                <w:rFonts w:cs="Calibri"/>
                <w:sz w:val="18"/>
                <w:szCs w:val="18"/>
              </w:rPr>
            </w:pPr>
            <w:r w:rsidRPr="00F826C5">
              <w:rPr>
                <w:rFonts w:cs="Calibri"/>
                <w:sz w:val="18"/>
                <w:szCs w:val="18"/>
              </w:rPr>
              <w:t>Ujian Praktika</w:t>
            </w:r>
          </w:p>
        </w:tc>
      </w:tr>
      <w:tr w:rsidR="00F826C5" w:rsidRPr="00F826C5" w:rsidTr="00D1548F">
        <w:trPr>
          <w:jc w:val="center"/>
        </w:trPr>
        <w:tc>
          <w:tcPr>
            <w:tcW w:w="2255" w:type="dxa"/>
            <w:vMerge/>
            <w:shd w:val="clear" w:color="auto" w:fill="E6E6E6"/>
            <w:vAlign w:val="center"/>
          </w:tcPr>
          <w:p w:rsidR="00F826C5" w:rsidRPr="00F826C5" w:rsidRDefault="00F826C5" w:rsidP="00D1548F">
            <w:pPr>
              <w:spacing w:line="240" w:lineRule="exact"/>
              <w:rPr>
                <w:rFonts w:cs="Calibri"/>
                <w:b/>
                <w:sz w:val="18"/>
                <w:szCs w:val="18"/>
                <w:lang w:val="sv-SE"/>
              </w:rPr>
            </w:pPr>
          </w:p>
        </w:tc>
        <w:tc>
          <w:tcPr>
            <w:tcW w:w="3253" w:type="dxa"/>
            <w:gridSpan w:val="3"/>
          </w:tcPr>
          <w:p w:rsidR="00F826C5" w:rsidRPr="00F826C5" w:rsidRDefault="00F826C5" w:rsidP="00D1548F">
            <w:pPr>
              <w:spacing w:line="240" w:lineRule="exact"/>
              <w:rPr>
                <w:rFonts w:cs="Calibri"/>
                <w:sz w:val="18"/>
                <w:szCs w:val="18"/>
              </w:rPr>
            </w:pPr>
            <w:r w:rsidRPr="00F826C5">
              <w:rPr>
                <w:rFonts w:cs="Calibri"/>
                <w:sz w:val="18"/>
                <w:szCs w:val="18"/>
              </w:rPr>
              <w:t>UJian Akhir Semester (UAS)</w:t>
            </w:r>
          </w:p>
        </w:tc>
        <w:tc>
          <w:tcPr>
            <w:tcW w:w="720" w:type="dxa"/>
            <w:gridSpan w:val="2"/>
          </w:tcPr>
          <w:p w:rsidR="00F826C5" w:rsidRPr="00F826C5" w:rsidRDefault="00F826C5" w:rsidP="00D1548F">
            <w:pPr>
              <w:spacing w:line="240" w:lineRule="exact"/>
              <w:rPr>
                <w:rFonts w:cs="Calibri"/>
                <w:sz w:val="18"/>
                <w:szCs w:val="18"/>
              </w:rPr>
            </w:pPr>
            <w:r w:rsidRPr="00F826C5">
              <w:rPr>
                <w:rFonts w:cs="Calibri"/>
                <w:sz w:val="18"/>
                <w:szCs w:val="18"/>
              </w:rPr>
              <w:t>20%</w:t>
            </w:r>
          </w:p>
        </w:tc>
        <w:tc>
          <w:tcPr>
            <w:tcW w:w="2496" w:type="dxa"/>
          </w:tcPr>
          <w:p w:rsidR="00F826C5" w:rsidRPr="00F826C5" w:rsidRDefault="00F826C5" w:rsidP="00D1548F">
            <w:pPr>
              <w:spacing w:line="240" w:lineRule="exact"/>
              <w:rPr>
                <w:rFonts w:cs="Calibri"/>
                <w:sz w:val="18"/>
                <w:szCs w:val="18"/>
              </w:rPr>
            </w:pPr>
            <w:r w:rsidRPr="00F826C5">
              <w:rPr>
                <w:rFonts w:cs="Calibri"/>
                <w:sz w:val="18"/>
                <w:szCs w:val="18"/>
              </w:rPr>
              <w:t>Ujian Praktika</w:t>
            </w:r>
          </w:p>
        </w:tc>
      </w:tr>
      <w:tr w:rsidR="00F826C5" w:rsidRPr="00F826C5" w:rsidTr="00D1548F">
        <w:trPr>
          <w:jc w:val="center"/>
        </w:trPr>
        <w:tc>
          <w:tcPr>
            <w:tcW w:w="2255" w:type="dxa"/>
            <w:vMerge/>
            <w:shd w:val="clear" w:color="auto" w:fill="E6E6E6"/>
            <w:vAlign w:val="center"/>
          </w:tcPr>
          <w:p w:rsidR="00F826C5" w:rsidRPr="00F826C5" w:rsidRDefault="00F826C5" w:rsidP="00D1548F">
            <w:pPr>
              <w:spacing w:line="240" w:lineRule="exact"/>
              <w:rPr>
                <w:rFonts w:cs="Calibri"/>
                <w:b/>
                <w:sz w:val="18"/>
                <w:szCs w:val="18"/>
                <w:lang w:val="sv-SE"/>
              </w:rPr>
            </w:pPr>
          </w:p>
        </w:tc>
        <w:tc>
          <w:tcPr>
            <w:tcW w:w="3253" w:type="dxa"/>
            <w:gridSpan w:val="3"/>
          </w:tcPr>
          <w:p w:rsidR="00F826C5" w:rsidRPr="00F826C5" w:rsidRDefault="00F826C5" w:rsidP="00D1548F">
            <w:pPr>
              <w:spacing w:line="240" w:lineRule="exact"/>
              <w:rPr>
                <w:rFonts w:cs="Calibri"/>
                <w:sz w:val="18"/>
                <w:szCs w:val="18"/>
              </w:rPr>
            </w:pPr>
            <w:r w:rsidRPr="00F826C5">
              <w:rPr>
                <w:rFonts w:cs="Calibri"/>
                <w:sz w:val="18"/>
                <w:szCs w:val="18"/>
              </w:rPr>
              <w:t>Tugas</w:t>
            </w:r>
          </w:p>
        </w:tc>
        <w:tc>
          <w:tcPr>
            <w:tcW w:w="720" w:type="dxa"/>
            <w:gridSpan w:val="2"/>
          </w:tcPr>
          <w:p w:rsidR="00F826C5" w:rsidRPr="00F826C5" w:rsidRDefault="00F826C5" w:rsidP="00D1548F">
            <w:pPr>
              <w:spacing w:line="240" w:lineRule="exact"/>
              <w:rPr>
                <w:rFonts w:cs="Calibri"/>
                <w:sz w:val="18"/>
                <w:szCs w:val="18"/>
              </w:rPr>
            </w:pPr>
            <w:r w:rsidRPr="00F826C5">
              <w:rPr>
                <w:rFonts w:cs="Calibri"/>
                <w:sz w:val="18"/>
                <w:szCs w:val="18"/>
              </w:rPr>
              <w:t>50%</w:t>
            </w:r>
          </w:p>
        </w:tc>
        <w:tc>
          <w:tcPr>
            <w:tcW w:w="2496" w:type="dxa"/>
          </w:tcPr>
          <w:p w:rsidR="00F826C5" w:rsidRPr="00F826C5" w:rsidRDefault="00F826C5" w:rsidP="00D1548F">
            <w:pPr>
              <w:spacing w:line="240" w:lineRule="exact"/>
              <w:rPr>
                <w:rFonts w:cs="Calibri"/>
                <w:sz w:val="18"/>
                <w:szCs w:val="18"/>
              </w:rPr>
            </w:pPr>
            <w:r w:rsidRPr="00F826C5">
              <w:rPr>
                <w:rFonts w:cs="Calibri"/>
                <w:sz w:val="18"/>
                <w:szCs w:val="18"/>
              </w:rPr>
              <w:t>Ujian Praktika</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sz w:val="18"/>
                <w:szCs w:val="18"/>
                <w:lang w:val="sv-SE"/>
              </w:rPr>
            </w:pPr>
            <w:r w:rsidRPr="00F826C5">
              <w:rPr>
                <w:rFonts w:cs="Calibri"/>
                <w:b/>
                <w:sz w:val="18"/>
                <w:szCs w:val="18"/>
                <w:lang w:val="sv-SE"/>
              </w:rPr>
              <w:t>Pustaka</w:t>
            </w:r>
          </w:p>
        </w:tc>
        <w:tc>
          <w:tcPr>
            <w:tcW w:w="6469" w:type="dxa"/>
            <w:gridSpan w:val="6"/>
          </w:tcPr>
          <w:p w:rsidR="00F826C5" w:rsidRPr="00F826C5" w:rsidRDefault="00F826C5" w:rsidP="00F826C5">
            <w:pPr>
              <w:pStyle w:val="ListParagraph"/>
              <w:numPr>
                <w:ilvl w:val="0"/>
                <w:numId w:val="1"/>
              </w:numPr>
              <w:spacing w:after="240" w:line="240" w:lineRule="auto"/>
              <w:ind w:left="259" w:hanging="259"/>
              <w:rPr>
                <w:rFonts w:cs="Calibri"/>
                <w:sz w:val="18"/>
                <w:szCs w:val="18"/>
              </w:rPr>
            </w:pPr>
            <w:r w:rsidRPr="00F826C5">
              <w:rPr>
                <w:rFonts w:cs="Calibri"/>
                <w:sz w:val="18"/>
                <w:szCs w:val="18"/>
              </w:rPr>
              <w:t xml:space="preserve">Javascript: The Definitive Guide, 5th Edition, by David Flanigan, O'Reilly, 2006 </w:t>
            </w:r>
          </w:p>
          <w:p w:rsidR="00F826C5" w:rsidRPr="00F826C5" w:rsidRDefault="00F826C5" w:rsidP="00F826C5">
            <w:pPr>
              <w:pStyle w:val="ListParagraph"/>
              <w:numPr>
                <w:ilvl w:val="0"/>
                <w:numId w:val="1"/>
              </w:numPr>
              <w:spacing w:after="240" w:line="240" w:lineRule="auto"/>
              <w:ind w:left="259" w:hanging="259"/>
              <w:jc w:val="both"/>
              <w:rPr>
                <w:rFonts w:cs="Calibri"/>
                <w:b/>
                <w:sz w:val="18"/>
                <w:szCs w:val="18"/>
              </w:rPr>
            </w:pPr>
            <w:r w:rsidRPr="00F826C5">
              <w:rPr>
                <w:rFonts w:cs="Calibri"/>
                <w:sz w:val="18"/>
                <w:szCs w:val="18"/>
              </w:rPr>
              <w:t>Agile Web Development with Rails, second Edition, by Dave Thomas, David Hansson, et al., Pragmatic Bookshelf, 2006</w:t>
            </w:r>
          </w:p>
          <w:p w:rsidR="00F826C5" w:rsidRPr="00F826C5" w:rsidRDefault="00F826C5" w:rsidP="00F826C5">
            <w:pPr>
              <w:pStyle w:val="ListParagraph"/>
              <w:numPr>
                <w:ilvl w:val="0"/>
                <w:numId w:val="1"/>
              </w:numPr>
              <w:spacing w:after="240" w:line="240" w:lineRule="auto"/>
              <w:ind w:left="259" w:hanging="259"/>
              <w:jc w:val="both"/>
              <w:rPr>
                <w:rFonts w:cs="Calibri"/>
                <w:b/>
                <w:sz w:val="18"/>
                <w:szCs w:val="18"/>
              </w:rPr>
            </w:pPr>
            <w:r w:rsidRPr="00F826C5">
              <w:rPr>
                <w:rFonts w:cs="Calibri"/>
                <w:sz w:val="18"/>
                <w:szCs w:val="18"/>
              </w:rPr>
              <w:t xml:space="preserve">Deitel, D., </w:t>
            </w:r>
            <w:hyperlink r:id="rId5" w:history="1">
              <w:r w:rsidRPr="00F826C5">
                <w:rPr>
                  <w:rFonts w:cs="Calibri"/>
                  <w:sz w:val="18"/>
                  <w:szCs w:val="18"/>
                </w:rPr>
                <w:t>Java How to Program, 6th Ed</w:t>
              </w:r>
            </w:hyperlink>
            <w:r w:rsidRPr="00F826C5">
              <w:rPr>
                <w:rFonts w:cs="Calibri"/>
                <w:sz w:val="18"/>
                <w:szCs w:val="18"/>
              </w:rPr>
              <w:t xml:space="preserve">., 2005, ISBN: 0131483986. </w:t>
            </w:r>
          </w:p>
          <w:p w:rsidR="00F826C5" w:rsidRPr="00F826C5" w:rsidRDefault="00F826C5" w:rsidP="00F826C5">
            <w:pPr>
              <w:pStyle w:val="ListParagraph"/>
              <w:numPr>
                <w:ilvl w:val="0"/>
                <w:numId w:val="1"/>
              </w:numPr>
              <w:spacing w:after="240" w:line="240" w:lineRule="auto"/>
              <w:ind w:left="259" w:hanging="259"/>
              <w:jc w:val="both"/>
              <w:rPr>
                <w:rFonts w:cs="Calibri"/>
                <w:b/>
                <w:sz w:val="18"/>
                <w:szCs w:val="18"/>
              </w:rPr>
            </w:pPr>
            <w:r w:rsidRPr="00F826C5">
              <w:rPr>
                <w:sz w:val="18"/>
                <w:szCs w:val="18"/>
              </w:rPr>
              <w:t xml:space="preserve">Shklar, Leon. </w:t>
            </w:r>
            <w:r w:rsidRPr="00F826C5">
              <w:rPr>
                <w:bCs/>
                <w:sz w:val="18"/>
                <w:szCs w:val="18"/>
              </w:rPr>
              <w:t>Web application architecture: principles, protocols, and practices</w:t>
            </w:r>
            <w:r w:rsidRPr="00F826C5">
              <w:rPr>
                <w:sz w:val="18"/>
                <w:szCs w:val="18"/>
              </w:rPr>
              <w:t>, John Wiley &amp; Sons Ltd, 2003</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sz w:val="18"/>
                <w:szCs w:val="18"/>
                <w:lang w:val="sv-SE"/>
              </w:rPr>
            </w:pPr>
            <w:r w:rsidRPr="00F826C5">
              <w:rPr>
                <w:rFonts w:cs="Calibri"/>
                <w:b/>
                <w:sz w:val="18"/>
                <w:szCs w:val="18"/>
                <w:lang w:val="sv-SE"/>
              </w:rPr>
              <w:t>Waktu Perkuliahan</w:t>
            </w:r>
          </w:p>
        </w:tc>
        <w:tc>
          <w:tcPr>
            <w:tcW w:w="1633" w:type="dxa"/>
          </w:tcPr>
          <w:p w:rsidR="00F826C5" w:rsidRPr="00F826C5" w:rsidRDefault="00F826C5" w:rsidP="00D1548F">
            <w:pPr>
              <w:spacing w:line="240" w:lineRule="exact"/>
              <w:rPr>
                <w:rFonts w:cs="Calibri"/>
                <w:sz w:val="18"/>
                <w:szCs w:val="18"/>
              </w:rPr>
            </w:pPr>
            <w:r w:rsidRPr="00F826C5">
              <w:rPr>
                <w:rFonts w:cs="Calibri"/>
                <w:sz w:val="18"/>
                <w:szCs w:val="18"/>
              </w:rPr>
              <w:t xml:space="preserve">Hari: </w:t>
            </w:r>
          </w:p>
        </w:tc>
        <w:tc>
          <w:tcPr>
            <w:tcW w:w="2181" w:type="dxa"/>
            <w:gridSpan w:val="3"/>
          </w:tcPr>
          <w:p w:rsidR="00F826C5" w:rsidRPr="00F826C5" w:rsidRDefault="00F826C5" w:rsidP="00D1548F">
            <w:pPr>
              <w:spacing w:line="240" w:lineRule="exact"/>
              <w:rPr>
                <w:rFonts w:cs="Calibri"/>
                <w:sz w:val="18"/>
                <w:szCs w:val="18"/>
              </w:rPr>
            </w:pPr>
            <w:r w:rsidRPr="00F826C5">
              <w:rPr>
                <w:rFonts w:cs="Calibri"/>
                <w:sz w:val="18"/>
                <w:szCs w:val="18"/>
              </w:rPr>
              <w:t>Pukul:</w:t>
            </w:r>
          </w:p>
        </w:tc>
        <w:tc>
          <w:tcPr>
            <w:tcW w:w="2655" w:type="dxa"/>
            <w:gridSpan w:val="2"/>
          </w:tcPr>
          <w:p w:rsidR="00F826C5" w:rsidRPr="00F826C5" w:rsidRDefault="00F826C5" w:rsidP="00D1548F">
            <w:pPr>
              <w:spacing w:line="240" w:lineRule="exact"/>
              <w:rPr>
                <w:rFonts w:cs="Calibri"/>
                <w:sz w:val="18"/>
                <w:szCs w:val="18"/>
              </w:rPr>
            </w:pPr>
            <w:r w:rsidRPr="00F826C5">
              <w:rPr>
                <w:rFonts w:cs="Calibri"/>
                <w:sz w:val="18"/>
                <w:szCs w:val="18"/>
              </w:rPr>
              <w:t>Ruang:</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sz w:val="18"/>
                <w:szCs w:val="18"/>
                <w:lang w:val="sv-SE"/>
              </w:rPr>
            </w:pPr>
            <w:r w:rsidRPr="00F826C5">
              <w:rPr>
                <w:rFonts w:cs="Calibri"/>
                <w:b/>
                <w:sz w:val="18"/>
                <w:szCs w:val="18"/>
                <w:lang w:val="sv-SE"/>
              </w:rPr>
              <w:t>Dosen</w:t>
            </w:r>
          </w:p>
        </w:tc>
        <w:tc>
          <w:tcPr>
            <w:tcW w:w="3814" w:type="dxa"/>
            <w:gridSpan w:val="4"/>
          </w:tcPr>
          <w:p w:rsidR="00F826C5" w:rsidRPr="00F826C5" w:rsidRDefault="00F826C5" w:rsidP="00D1548F">
            <w:pPr>
              <w:spacing w:line="240" w:lineRule="exact"/>
              <w:rPr>
                <w:rFonts w:cs="Calibri"/>
                <w:sz w:val="18"/>
                <w:szCs w:val="18"/>
              </w:rPr>
            </w:pPr>
          </w:p>
        </w:tc>
        <w:tc>
          <w:tcPr>
            <w:tcW w:w="2655" w:type="dxa"/>
            <w:gridSpan w:val="2"/>
          </w:tcPr>
          <w:p w:rsidR="00F826C5" w:rsidRPr="00F826C5" w:rsidRDefault="00F826C5" w:rsidP="00D1548F">
            <w:pPr>
              <w:spacing w:line="240" w:lineRule="exact"/>
              <w:rPr>
                <w:rFonts w:cs="Calibri"/>
                <w:sz w:val="18"/>
                <w:szCs w:val="18"/>
              </w:rPr>
            </w:pPr>
            <w:r w:rsidRPr="00F826C5">
              <w:rPr>
                <w:rFonts w:cs="Calibri"/>
                <w:sz w:val="18"/>
                <w:szCs w:val="18"/>
              </w:rPr>
              <w:t>Phone &amp; Email:</w:t>
            </w:r>
          </w:p>
        </w:tc>
      </w:tr>
      <w:tr w:rsidR="00F826C5" w:rsidRPr="00F826C5" w:rsidTr="00D1548F">
        <w:trPr>
          <w:jc w:val="center"/>
        </w:trPr>
        <w:tc>
          <w:tcPr>
            <w:tcW w:w="2255" w:type="dxa"/>
            <w:shd w:val="clear" w:color="auto" w:fill="E6E6E6"/>
            <w:vAlign w:val="center"/>
          </w:tcPr>
          <w:p w:rsidR="00F826C5" w:rsidRPr="00F826C5" w:rsidRDefault="00F826C5" w:rsidP="00D1548F">
            <w:pPr>
              <w:spacing w:line="240" w:lineRule="exact"/>
              <w:rPr>
                <w:rFonts w:cs="Calibri"/>
                <w:b/>
                <w:sz w:val="18"/>
                <w:szCs w:val="18"/>
                <w:lang w:val="sv-SE"/>
              </w:rPr>
            </w:pPr>
            <w:r w:rsidRPr="00F826C5">
              <w:rPr>
                <w:rFonts w:cs="Calibri"/>
                <w:b/>
                <w:sz w:val="18"/>
                <w:szCs w:val="18"/>
                <w:lang w:val="sv-SE"/>
              </w:rPr>
              <w:lastRenderedPageBreak/>
              <w:t>Asisten</w:t>
            </w:r>
          </w:p>
        </w:tc>
        <w:tc>
          <w:tcPr>
            <w:tcW w:w="3814" w:type="dxa"/>
            <w:gridSpan w:val="4"/>
          </w:tcPr>
          <w:p w:rsidR="00F826C5" w:rsidRPr="00F826C5" w:rsidRDefault="00F826C5" w:rsidP="00D1548F">
            <w:pPr>
              <w:spacing w:line="240" w:lineRule="exact"/>
              <w:rPr>
                <w:rFonts w:cs="Calibri"/>
                <w:sz w:val="18"/>
                <w:szCs w:val="18"/>
              </w:rPr>
            </w:pPr>
          </w:p>
        </w:tc>
        <w:tc>
          <w:tcPr>
            <w:tcW w:w="2655" w:type="dxa"/>
            <w:gridSpan w:val="2"/>
          </w:tcPr>
          <w:p w:rsidR="00F826C5" w:rsidRPr="00F826C5" w:rsidRDefault="00F826C5" w:rsidP="00D1548F">
            <w:pPr>
              <w:spacing w:line="240" w:lineRule="exact"/>
              <w:rPr>
                <w:rFonts w:cs="Calibri"/>
                <w:sz w:val="18"/>
                <w:szCs w:val="18"/>
              </w:rPr>
            </w:pPr>
            <w:r w:rsidRPr="00F826C5">
              <w:rPr>
                <w:rFonts w:cs="Calibri"/>
                <w:sz w:val="18"/>
                <w:szCs w:val="18"/>
              </w:rPr>
              <w:t>Phone &amp; Email:</w:t>
            </w:r>
          </w:p>
        </w:tc>
      </w:tr>
    </w:tbl>
    <w:p w:rsidR="00F826C5" w:rsidRDefault="00F826C5"/>
    <w:p w:rsidR="00F826C5" w:rsidRDefault="00F826C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2160"/>
        <w:gridCol w:w="3060"/>
        <w:gridCol w:w="1080"/>
      </w:tblGrid>
      <w:tr w:rsidR="00F826C5" w:rsidRPr="005B3ACA" w:rsidTr="00D1548F">
        <w:trPr>
          <w:jc w:val="center"/>
        </w:trPr>
        <w:tc>
          <w:tcPr>
            <w:tcW w:w="8748" w:type="dxa"/>
            <w:gridSpan w:val="5"/>
            <w:shd w:val="clear" w:color="auto" w:fill="365F91"/>
          </w:tcPr>
          <w:p w:rsidR="00F826C5" w:rsidRPr="005B3ACA" w:rsidRDefault="007170DA" w:rsidP="00D1548F">
            <w:pPr>
              <w:spacing w:before="120" w:after="120" w:line="240" w:lineRule="exact"/>
              <w:jc w:val="center"/>
              <w:rPr>
                <w:rFonts w:cs="Calibri"/>
                <w:b/>
                <w:color w:val="FFFFFF"/>
                <w:sz w:val="18"/>
                <w:szCs w:val="18"/>
                <w:lang w:val="sv-SE"/>
              </w:rPr>
            </w:pPr>
            <w:r>
              <w:rPr>
                <w:rFonts w:cs="Calibri"/>
                <w:color w:val="FFFFFF"/>
                <w:sz w:val="20"/>
                <w:szCs w:val="20"/>
                <w:lang w:val="sv-SE"/>
              </w:rPr>
              <w:lastRenderedPageBreak/>
              <w:t xml:space="preserve">Program Studi Sistem Informasi </w:t>
            </w:r>
            <w:r>
              <w:rPr>
                <w:rFonts w:cs="Calibri"/>
                <w:b/>
                <w:color w:val="FFFFFF"/>
                <w:sz w:val="20"/>
                <w:szCs w:val="20"/>
                <w:lang w:val="sv-SE"/>
              </w:rPr>
              <w:t xml:space="preserve">– </w:t>
            </w:r>
            <w:r>
              <w:rPr>
                <w:rFonts w:cs="Calibri"/>
                <w:color w:val="FFFFFF"/>
                <w:sz w:val="20"/>
                <w:szCs w:val="20"/>
                <w:lang w:val="sv-SE"/>
              </w:rPr>
              <w:t xml:space="preserve">Universitas </w:t>
            </w:r>
            <w:r>
              <w:rPr>
                <w:rFonts w:cs="Calibri"/>
                <w:color w:val="FFFFFF"/>
                <w:sz w:val="20"/>
                <w:szCs w:val="20"/>
                <w:lang w:val="id-ID"/>
              </w:rPr>
              <w:t>TRILOGI</w:t>
            </w:r>
            <w:bookmarkStart w:id="0" w:name="_GoBack"/>
            <w:bookmarkEnd w:id="0"/>
          </w:p>
        </w:tc>
      </w:tr>
      <w:tr w:rsidR="00F826C5" w:rsidRPr="005B3ACA" w:rsidTr="00D1548F">
        <w:trPr>
          <w:jc w:val="center"/>
        </w:trPr>
        <w:tc>
          <w:tcPr>
            <w:tcW w:w="8748" w:type="dxa"/>
            <w:gridSpan w:val="5"/>
            <w:shd w:val="clear" w:color="auto" w:fill="auto"/>
          </w:tcPr>
          <w:p w:rsidR="00F826C5" w:rsidRPr="005B3ACA" w:rsidRDefault="00F826C5" w:rsidP="00D1548F">
            <w:pPr>
              <w:spacing w:line="240" w:lineRule="exact"/>
              <w:jc w:val="center"/>
              <w:rPr>
                <w:rFonts w:cs="Calibri"/>
                <w:b/>
                <w:sz w:val="18"/>
                <w:szCs w:val="18"/>
              </w:rPr>
            </w:pPr>
            <w:r w:rsidRPr="005B3ACA">
              <w:rPr>
                <w:rFonts w:cs="Calibri"/>
                <w:b/>
                <w:sz w:val="18"/>
                <w:szCs w:val="18"/>
              </w:rPr>
              <w:t>SATUAN ACARA PERKULIAHAN</w:t>
            </w:r>
          </w:p>
        </w:tc>
      </w:tr>
      <w:tr w:rsidR="00F826C5" w:rsidRPr="005B3ACA" w:rsidTr="00D1548F">
        <w:trPr>
          <w:jc w:val="center"/>
        </w:trPr>
        <w:tc>
          <w:tcPr>
            <w:tcW w:w="2448" w:type="dxa"/>
            <w:gridSpan w:val="2"/>
            <w:tcBorders>
              <w:bottom w:val="single" w:sz="4" w:space="0" w:color="auto"/>
            </w:tcBorders>
            <w:shd w:val="clear" w:color="auto" w:fill="auto"/>
          </w:tcPr>
          <w:p w:rsidR="00F826C5" w:rsidRPr="005B3ACA" w:rsidRDefault="00F826C5" w:rsidP="00D1548F">
            <w:pPr>
              <w:spacing w:line="240" w:lineRule="exact"/>
              <w:rPr>
                <w:rFonts w:cs="Calibri"/>
                <w:b/>
                <w:sz w:val="18"/>
                <w:szCs w:val="18"/>
              </w:rPr>
            </w:pPr>
            <w:r w:rsidRPr="005B3ACA">
              <w:rPr>
                <w:rFonts w:cs="Calibri"/>
                <w:b/>
                <w:sz w:val="18"/>
                <w:szCs w:val="18"/>
              </w:rPr>
              <w:t xml:space="preserve">Kode Kuliah: </w:t>
            </w:r>
            <w:r w:rsidRPr="005B3ACA">
              <w:rPr>
                <w:rFonts w:cs="Calibri"/>
                <w:bCs/>
                <w:sz w:val="18"/>
                <w:szCs w:val="18"/>
              </w:rPr>
              <w:t>SI3101</w:t>
            </w:r>
          </w:p>
        </w:tc>
        <w:tc>
          <w:tcPr>
            <w:tcW w:w="6300" w:type="dxa"/>
            <w:gridSpan w:val="3"/>
            <w:tcBorders>
              <w:bottom w:val="single" w:sz="4" w:space="0" w:color="auto"/>
            </w:tcBorders>
            <w:shd w:val="clear" w:color="auto" w:fill="auto"/>
          </w:tcPr>
          <w:p w:rsidR="00F826C5" w:rsidRPr="005B3ACA" w:rsidRDefault="00F826C5" w:rsidP="00D1548F">
            <w:pPr>
              <w:spacing w:line="240" w:lineRule="exact"/>
              <w:rPr>
                <w:rFonts w:cs="Calibri"/>
                <w:b/>
                <w:sz w:val="18"/>
                <w:szCs w:val="18"/>
              </w:rPr>
            </w:pPr>
            <w:r w:rsidRPr="005B3ACA">
              <w:rPr>
                <w:rFonts w:cs="Calibri"/>
                <w:b/>
                <w:sz w:val="18"/>
                <w:szCs w:val="18"/>
              </w:rPr>
              <w:t>Nama Mata Kuliah: Pemrograman Web</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Borders>
              <w:bottom w:val="single" w:sz="4" w:space="0" w:color="000000"/>
            </w:tcBorders>
            <w:shd w:val="clear" w:color="auto" w:fill="EEECE1"/>
          </w:tcPr>
          <w:p w:rsidR="00F826C5" w:rsidRPr="00906B29" w:rsidRDefault="00F826C5" w:rsidP="00D1548F">
            <w:pPr>
              <w:pStyle w:val="NoSpacing"/>
              <w:spacing w:before="120" w:after="120"/>
              <w:rPr>
                <w:rFonts w:cs="Calibri"/>
                <w:b/>
                <w:sz w:val="18"/>
                <w:szCs w:val="18"/>
                <w:lang w:val="en-US"/>
              </w:rPr>
            </w:pPr>
            <w:r w:rsidRPr="005B3ACA">
              <w:rPr>
                <w:rFonts w:cs="Calibri"/>
                <w:b/>
                <w:sz w:val="18"/>
                <w:szCs w:val="18"/>
              </w:rPr>
              <w:t xml:space="preserve">Mg </w:t>
            </w:r>
            <w:r w:rsidRPr="005B3ACA">
              <w:rPr>
                <w:rFonts w:cs="Calibri"/>
                <w:b/>
                <w:sz w:val="18"/>
                <w:szCs w:val="18"/>
                <w:lang w:val="en-US"/>
              </w:rPr>
              <w:t>g</w:t>
            </w:r>
          </w:p>
        </w:tc>
        <w:tc>
          <w:tcPr>
            <w:tcW w:w="1800" w:type="dxa"/>
            <w:tcBorders>
              <w:bottom w:val="single" w:sz="4" w:space="0" w:color="000000"/>
            </w:tcBorders>
            <w:shd w:val="clear" w:color="auto" w:fill="EEECE1"/>
          </w:tcPr>
          <w:p w:rsidR="00F826C5" w:rsidRPr="00EB3B21" w:rsidRDefault="00F826C5" w:rsidP="00D1548F">
            <w:pPr>
              <w:pStyle w:val="NoSpacing"/>
              <w:spacing w:before="120" w:after="120"/>
              <w:rPr>
                <w:rFonts w:cs="Calibri"/>
                <w:b/>
                <w:sz w:val="18"/>
                <w:szCs w:val="18"/>
                <w:lang w:val="en-US"/>
              </w:rPr>
            </w:pPr>
            <w:r w:rsidRPr="00906B29">
              <w:rPr>
                <w:rFonts w:cs="Calibri"/>
                <w:b/>
                <w:sz w:val="18"/>
                <w:szCs w:val="18"/>
              </w:rPr>
              <w:t>Topik</w:t>
            </w:r>
          </w:p>
        </w:tc>
        <w:tc>
          <w:tcPr>
            <w:tcW w:w="2160" w:type="dxa"/>
            <w:tcBorders>
              <w:bottom w:val="single" w:sz="4" w:space="0" w:color="000000"/>
            </w:tcBorders>
            <w:shd w:val="clear" w:color="auto" w:fill="EEECE1"/>
          </w:tcPr>
          <w:p w:rsidR="00F826C5" w:rsidRPr="00EB3B21" w:rsidRDefault="00F826C5" w:rsidP="00D1548F">
            <w:pPr>
              <w:pStyle w:val="NoSpacing"/>
              <w:spacing w:before="120" w:after="120"/>
              <w:rPr>
                <w:rFonts w:cs="Calibri"/>
                <w:b/>
                <w:sz w:val="18"/>
                <w:szCs w:val="18"/>
                <w:lang w:val="en-US"/>
              </w:rPr>
            </w:pPr>
            <w:r w:rsidRPr="00906B29">
              <w:rPr>
                <w:rFonts w:cs="Calibri"/>
                <w:b/>
                <w:sz w:val="18"/>
                <w:szCs w:val="18"/>
              </w:rPr>
              <w:t>Sub Topik</w:t>
            </w:r>
          </w:p>
        </w:tc>
        <w:tc>
          <w:tcPr>
            <w:tcW w:w="3060" w:type="dxa"/>
            <w:tcBorders>
              <w:bottom w:val="single" w:sz="4" w:space="0" w:color="000000"/>
            </w:tcBorders>
            <w:shd w:val="clear" w:color="auto" w:fill="EEECE1"/>
          </w:tcPr>
          <w:p w:rsidR="00F826C5" w:rsidRPr="00EB3B21" w:rsidRDefault="00F826C5" w:rsidP="00D1548F">
            <w:pPr>
              <w:pStyle w:val="NoSpacing"/>
              <w:spacing w:before="120" w:after="120"/>
              <w:rPr>
                <w:rFonts w:cs="Calibri"/>
                <w:b/>
                <w:sz w:val="18"/>
                <w:szCs w:val="18"/>
                <w:lang w:val="en-US"/>
              </w:rPr>
            </w:pPr>
            <w:r w:rsidRPr="00906B29">
              <w:rPr>
                <w:rFonts w:cs="Calibri"/>
                <w:b/>
                <w:sz w:val="18"/>
                <w:szCs w:val="18"/>
              </w:rPr>
              <w:t>Tujuan Instruksional Khusus (TIK)</w:t>
            </w:r>
          </w:p>
        </w:tc>
        <w:tc>
          <w:tcPr>
            <w:tcW w:w="1080" w:type="dxa"/>
            <w:tcBorders>
              <w:bottom w:val="single" w:sz="4" w:space="0" w:color="000000"/>
            </w:tcBorders>
            <w:shd w:val="clear" w:color="auto" w:fill="EEECE1"/>
          </w:tcPr>
          <w:p w:rsidR="00F826C5" w:rsidRPr="00906B29" w:rsidRDefault="00F826C5" w:rsidP="00D1548F">
            <w:pPr>
              <w:pStyle w:val="NoSpacing"/>
              <w:spacing w:before="120" w:after="120"/>
              <w:rPr>
                <w:rFonts w:cs="Calibri"/>
                <w:b/>
                <w:sz w:val="18"/>
                <w:szCs w:val="18"/>
                <w:lang w:val="en-US"/>
              </w:rPr>
            </w:pPr>
            <w:r w:rsidRPr="005B3ACA">
              <w:rPr>
                <w:rFonts w:cs="Calibri"/>
                <w:b/>
                <w:sz w:val="18"/>
                <w:szCs w:val="18"/>
                <w:lang w:val="en-US"/>
              </w:rPr>
              <w:t>Kegiatan</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1</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Konsep Aplikasi Internet</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 xml:space="preserve">Konsep pemrograman Internet, </w:t>
            </w:r>
          </w:p>
          <w:p w:rsidR="00F826C5" w:rsidRPr="005B3ACA" w:rsidRDefault="00F826C5" w:rsidP="00D1548F">
            <w:pPr>
              <w:pStyle w:val="NoSpacing"/>
              <w:rPr>
                <w:rFonts w:cs="Calibri"/>
                <w:sz w:val="18"/>
                <w:szCs w:val="18"/>
                <w:lang w:val="en-US"/>
              </w:rPr>
            </w:pPr>
            <w:r w:rsidRPr="005B3ACA">
              <w:rPr>
                <w:rFonts w:cs="Calibri"/>
                <w:sz w:val="18"/>
                <w:szCs w:val="18"/>
                <w:lang w:val="en-US"/>
              </w:rPr>
              <w:t>Teknologi pembangun aplikasi berbasis Web</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memahami konsep pengembangan aplikasi yang berbasis Web</w:t>
            </w:r>
          </w:p>
        </w:tc>
        <w:tc>
          <w:tcPr>
            <w:tcW w:w="108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2</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Hyper Text Markup Language</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Protokol &amp; Struktur  HTTP</w:t>
            </w:r>
          </w:p>
          <w:p w:rsidR="00F826C5" w:rsidRPr="005B3ACA" w:rsidRDefault="00F826C5" w:rsidP="00D1548F">
            <w:pPr>
              <w:pStyle w:val="NoSpacing"/>
              <w:rPr>
                <w:rFonts w:cs="Calibri"/>
                <w:sz w:val="18"/>
                <w:szCs w:val="18"/>
                <w:lang w:val="en-US"/>
              </w:rPr>
            </w:pPr>
            <w:r w:rsidRPr="005B3ACA">
              <w:rPr>
                <w:rFonts w:cs="Calibri"/>
                <w:sz w:val="18"/>
                <w:szCs w:val="18"/>
                <w:lang w:val="en-US"/>
              </w:rPr>
              <w:t>Elemen  HTTP</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dapat menggunakan HTML</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3</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Cascading Style Sheet</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Konsep Cascading Style Sheet (CSS)</w:t>
            </w:r>
          </w:p>
          <w:p w:rsidR="00F826C5" w:rsidRPr="005B3ACA" w:rsidRDefault="00F826C5" w:rsidP="00D1548F">
            <w:pPr>
              <w:pStyle w:val="NoSpacing"/>
              <w:rPr>
                <w:rFonts w:cs="Calibri"/>
                <w:sz w:val="18"/>
                <w:szCs w:val="18"/>
                <w:lang w:val="en-US"/>
              </w:rPr>
            </w:pPr>
            <w:r w:rsidRPr="005B3ACA">
              <w:rPr>
                <w:rFonts w:cs="Calibri"/>
                <w:sz w:val="18"/>
                <w:szCs w:val="18"/>
                <w:lang w:val="en-US"/>
              </w:rPr>
              <w:t>Properti CSS</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 xml:space="preserve">Mahasiswa dapat menggunakan CSS </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4</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Javascript</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Konsep Javascript</w:t>
            </w:r>
          </w:p>
          <w:p w:rsidR="00F826C5" w:rsidRPr="005B3ACA" w:rsidRDefault="00F826C5" w:rsidP="00D1548F">
            <w:pPr>
              <w:pStyle w:val="NoSpacing"/>
              <w:rPr>
                <w:rFonts w:cs="Calibri"/>
                <w:sz w:val="18"/>
                <w:szCs w:val="18"/>
                <w:lang w:val="en-US"/>
              </w:rPr>
            </w:pPr>
            <w:r w:rsidRPr="005B3ACA">
              <w:rPr>
                <w:rFonts w:cs="Calibri"/>
                <w:sz w:val="18"/>
                <w:szCs w:val="18"/>
                <w:lang w:val="en-US"/>
              </w:rPr>
              <w:t>Sintaks Dasar Javascript</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dapat menggunakan fitur-fitur utama Javascript.</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5</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PHP</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Cara Kerja PHP</w:t>
            </w:r>
          </w:p>
          <w:p w:rsidR="00F826C5" w:rsidRPr="005B3ACA" w:rsidRDefault="00F826C5" w:rsidP="00D1548F">
            <w:pPr>
              <w:pStyle w:val="NoSpacing"/>
              <w:rPr>
                <w:rFonts w:cs="Calibri"/>
                <w:sz w:val="18"/>
                <w:szCs w:val="18"/>
                <w:lang w:val="en-US"/>
              </w:rPr>
            </w:pPr>
            <w:r w:rsidRPr="005B3ACA">
              <w:rPr>
                <w:rFonts w:cs="Calibri"/>
                <w:sz w:val="18"/>
                <w:szCs w:val="18"/>
                <w:lang w:val="en-US"/>
              </w:rPr>
              <w:t>Sintaks PHP</w:t>
            </w:r>
          </w:p>
          <w:p w:rsidR="00F826C5" w:rsidRPr="005B3ACA" w:rsidRDefault="00F826C5" w:rsidP="00D1548F">
            <w:pPr>
              <w:pStyle w:val="NoSpacing"/>
              <w:rPr>
                <w:rFonts w:cs="Calibri"/>
                <w:sz w:val="18"/>
                <w:szCs w:val="18"/>
                <w:lang w:val="en-US"/>
              </w:rPr>
            </w:pPr>
            <w:r w:rsidRPr="005B3ACA">
              <w:rPr>
                <w:rFonts w:cs="Calibri"/>
                <w:sz w:val="18"/>
                <w:szCs w:val="18"/>
                <w:lang w:val="en-US"/>
              </w:rPr>
              <w:t>State Handling</w:t>
            </w:r>
          </w:p>
          <w:p w:rsidR="00F826C5" w:rsidRPr="005B3ACA" w:rsidRDefault="00F826C5" w:rsidP="00D1548F">
            <w:pPr>
              <w:pStyle w:val="NoSpacing"/>
              <w:rPr>
                <w:rFonts w:cs="Calibri"/>
                <w:sz w:val="18"/>
                <w:szCs w:val="18"/>
                <w:lang w:val="en-US"/>
              </w:rPr>
            </w:pPr>
            <w:r w:rsidRPr="005B3ACA">
              <w:rPr>
                <w:rFonts w:cs="Calibri"/>
                <w:sz w:val="18"/>
                <w:szCs w:val="18"/>
                <w:lang w:val="en-US"/>
              </w:rPr>
              <w:t>Komunikasi Client-Server</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dapat membuat aplikasi Web dengan PHP.</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6</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Asynchronous Javascript &amp; XML (AJAX)</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Konsep AJAX</w:t>
            </w:r>
          </w:p>
          <w:p w:rsidR="00F826C5" w:rsidRPr="005B3ACA" w:rsidRDefault="00F826C5" w:rsidP="00D1548F">
            <w:pPr>
              <w:pStyle w:val="NoSpacing"/>
              <w:rPr>
                <w:rFonts w:cs="Calibri"/>
                <w:sz w:val="18"/>
                <w:szCs w:val="18"/>
                <w:lang w:val="en-US"/>
              </w:rPr>
            </w:pPr>
            <w:r w:rsidRPr="005B3ACA">
              <w:rPr>
                <w:rFonts w:cs="Calibri"/>
                <w:sz w:val="18"/>
                <w:szCs w:val="18"/>
                <w:lang w:val="en-US"/>
              </w:rPr>
              <w:t>Mekanisme AJAX  Propoerti AJAX</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dapat  menggunakan AJAK .</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7</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Servlet</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Arsitektur Java Enterprise</w:t>
            </w:r>
          </w:p>
          <w:p w:rsidR="00F826C5" w:rsidRPr="005B3ACA" w:rsidRDefault="00F826C5" w:rsidP="00D1548F">
            <w:pPr>
              <w:pStyle w:val="NoSpacing"/>
              <w:rPr>
                <w:rFonts w:cs="Calibri"/>
                <w:sz w:val="18"/>
                <w:szCs w:val="18"/>
                <w:lang w:val="en-US"/>
              </w:rPr>
            </w:pPr>
            <w:r w:rsidRPr="005B3ACA">
              <w:rPr>
                <w:rFonts w:cs="Calibri"/>
                <w:sz w:val="18"/>
                <w:szCs w:val="18"/>
                <w:lang w:val="en-US"/>
              </w:rPr>
              <w:t>Konsep, Struktur&amp; Lifecycle Servlet</w:t>
            </w:r>
          </w:p>
          <w:p w:rsidR="00F826C5" w:rsidRPr="005B3ACA" w:rsidRDefault="00F826C5" w:rsidP="00D1548F">
            <w:pPr>
              <w:pStyle w:val="NoSpacing"/>
              <w:rPr>
                <w:rFonts w:cs="Calibri"/>
                <w:sz w:val="18"/>
                <w:szCs w:val="18"/>
                <w:lang w:val="en-US"/>
              </w:rPr>
            </w:pPr>
            <w:r w:rsidRPr="005B3ACA">
              <w:rPr>
                <w:rFonts w:cs="Calibri"/>
                <w:sz w:val="18"/>
                <w:szCs w:val="18"/>
                <w:lang w:val="en-US"/>
              </w:rPr>
              <w:t>Form Data Handling</w:t>
            </w:r>
          </w:p>
          <w:p w:rsidR="00F826C5" w:rsidRPr="005B3ACA" w:rsidRDefault="00F826C5" w:rsidP="00D1548F">
            <w:pPr>
              <w:pStyle w:val="NoSpacing"/>
              <w:rPr>
                <w:rFonts w:cs="Calibri"/>
                <w:sz w:val="18"/>
                <w:szCs w:val="18"/>
                <w:lang w:val="en-US"/>
              </w:rPr>
            </w:pPr>
          </w:p>
        </w:tc>
        <w:tc>
          <w:tcPr>
            <w:tcW w:w="3060" w:type="dxa"/>
            <w:shd w:val="clear" w:color="auto" w:fill="FFFFFF"/>
          </w:tcPr>
          <w:p w:rsidR="00F826C5" w:rsidRPr="005B3ACA" w:rsidRDefault="00F826C5" w:rsidP="00D1548F">
            <w:pPr>
              <w:pStyle w:val="NoSpacing"/>
              <w:rPr>
                <w:rFonts w:cs="Calibri"/>
                <w:sz w:val="18"/>
                <w:szCs w:val="18"/>
              </w:rPr>
            </w:pPr>
            <w:r w:rsidRPr="005B3ACA">
              <w:rPr>
                <w:rFonts w:cs="Calibri"/>
                <w:sz w:val="18"/>
                <w:szCs w:val="18"/>
                <w:lang w:val="en-US"/>
              </w:rPr>
              <w:t>Mahsiswa dapat membuat aplikasi Internet dengan menggunakana teknologi Servlet.</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8</w:t>
            </w:r>
          </w:p>
        </w:tc>
        <w:tc>
          <w:tcPr>
            <w:tcW w:w="8100" w:type="dxa"/>
            <w:gridSpan w:val="4"/>
            <w:shd w:val="clear" w:color="auto" w:fill="FFFFFF"/>
          </w:tcPr>
          <w:p w:rsidR="00F826C5" w:rsidRPr="005B3ACA" w:rsidRDefault="00F826C5" w:rsidP="00D1548F">
            <w:pPr>
              <w:pStyle w:val="NoSpacing"/>
              <w:jc w:val="center"/>
              <w:rPr>
                <w:rFonts w:cs="Calibri"/>
                <w:sz w:val="18"/>
                <w:szCs w:val="18"/>
                <w:lang w:val="en-US"/>
              </w:rPr>
            </w:pPr>
            <w:r w:rsidRPr="005B3ACA">
              <w:rPr>
                <w:rFonts w:cs="Calibri"/>
                <w:sz w:val="18"/>
                <w:szCs w:val="18"/>
                <w:lang w:val="en-US"/>
              </w:rPr>
              <w:t>Ujian Tengah Semester</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9</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Java Server Pages (JSP)</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Konsep JSP</w:t>
            </w:r>
          </w:p>
          <w:p w:rsidR="00F826C5" w:rsidRPr="005B3ACA" w:rsidRDefault="00F826C5" w:rsidP="00D1548F">
            <w:pPr>
              <w:pStyle w:val="NoSpacing"/>
              <w:rPr>
                <w:rFonts w:cs="Calibri"/>
                <w:sz w:val="18"/>
                <w:szCs w:val="18"/>
                <w:lang w:val="en-US"/>
              </w:rPr>
            </w:pPr>
            <w:r w:rsidRPr="005B3ACA">
              <w:rPr>
                <w:rFonts w:cs="Calibri"/>
                <w:sz w:val="18"/>
                <w:szCs w:val="18"/>
                <w:lang w:val="en-US"/>
              </w:rPr>
              <w:t>Sintaks JSP</w:t>
            </w:r>
            <w:r w:rsidRPr="005B3ACA">
              <w:rPr>
                <w:rFonts w:cs="Calibri"/>
                <w:sz w:val="18"/>
                <w:szCs w:val="18"/>
                <w:lang w:val="en-US"/>
              </w:rPr>
              <w:br/>
              <w:t>Interaksi JSP</w:t>
            </w:r>
          </w:p>
          <w:p w:rsidR="00F826C5" w:rsidRPr="005B3ACA" w:rsidRDefault="00F826C5" w:rsidP="00D1548F">
            <w:pPr>
              <w:pStyle w:val="NoSpacing"/>
              <w:rPr>
                <w:rFonts w:cs="Calibri"/>
                <w:sz w:val="18"/>
                <w:szCs w:val="18"/>
                <w:lang w:val="en-US"/>
              </w:rPr>
            </w:pPr>
            <w:r w:rsidRPr="005B3ACA">
              <w:rPr>
                <w:rFonts w:cs="Calibri"/>
                <w:sz w:val="18"/>
                <w:szCs w:val="18"/>
                <w:lang w:val="en-US"/>
              </w:rPr>
              <w:t>Sriptlet JSP</w:t>
            </w:r>
          </w:p>
          <w:p w:rsidR="00F826C5" w:rsidRPr="005B3ACA" w:rsidRDefault="00F826C5" w:rsidP="00D1548F">
            <w:pPr>
              <w:pStyle w:val="NoSpacing"/>
              <w:rPr>
                <w:rFonts w:cs="Calibri"/>
                <w:sz w:val="18"/>
                <w:szCs w:val="18"/>
                <w:lang w:val="en-US"/>
              </w:rPr>
            </w:pPr>
            <w:r w:rsidRPr="005B3ACA">
              <w:rPr>
                <w:rFonts w:cs="Calibri"/>
                <w:sz w:val="18"/>
                <w:szCs w:val="18"/>
                <w:lang w:val="en-US"/>
              </w:rPr>
              <w:t>JSP Directive</w:t>
            </w:r>
          </w:p>
        </w:tc>
        <w:tc>
          <w:tcPr>
            <w:tcW w:w="3060" w:type="dxa"/>
            <w:shd w:val="clear" w:color="auto" w:fill="FFFFFF"/>
          </w:tcPr>
          <w:p w:rsidR="00F826C5" w:rsidRPr="005B3ACA" w:rsidRDefault="00F826C5" w:rsidP="00D1548F">
            <w:pPr>
              <w:pStyle w:val="NoSpacing"/>
              <w:rPr>
                <w:rFonts w:cs="Calibri"/>
                <w:sz w:val="18"/>
                <w:szCs w:val="18"/>
              </w:rPr>
            </w:pPr>
            <w:r w:rsidRPr="005B3ACA">
              <w:rPr>
                <w:rFonts w:cs="Calibri"/>
                <w:sz w:val="18"/>
                <w:szCs w:val="18"/>
                <w:lang w:val="en-US"/>
              </w:rPr>
              <w:t>Mahsiswa dapat membuat aplikasi Internet dengan menggunakan JSP</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10</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Java Server Faces (JSF)</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Konsep JSF</w:t>
            </w:r>
          </w:p>
          <w:p w:rsidR="00F826C5" w:rsidRPr="005B3ACA" w:rsidRDefault="00F826C5" w:rsidP="00D1548F">
            <w:pPr>
              <w:pStyle w:val="NoSpacing"/>
              <w:rPr>
                <w:rFonts w:cs="Calibri"/>
                <w:sz w:val="18"/>
                <w:szCs w:val="18"/>
                <w:lang w:val="en-US"/>
              </w:rPr>
            </w:pPr>
            <w:r w:rsidRPr="005B3ACA">
              <w:rPr>
                <w:rFonts w:cs="Calibri"/>
                <w:sz w:val="18"/>
                <w:szCs w:val="18"/>
                <w:lang w:val="en-US"/>
              </w:rPr>
              <w:t>Layana JSF</w:t>
            </w:r>
          </w:p>
          <w:p w:rsidR="00F826C5" w:rsidRPr="005B3ACA" w:rsidRDefault="00F826C5" w:rsidP="00D1548F">
            <w:pPr>
              <w:pStyle w:val="NoSpacing"/>
              <w:rPr>
                <w:rFonts w:cs="Calibri"/>
                <w:sz w:val="18"/>
                <w:szCs w:val="18"/>
                <w:lang w:val="en-US"/>
              </w:rPr>
            </w:pPr>
            <w:r w:rsidRPr="005B3ACA">
              <w:rPr>
                <w:rFonts w:cs="Calibri"/>
                <w:sz w:val="18"/>
                <w:szCs w:val="18"/>
                <w:lang w:val="en-US"/>
              </w:rPr>
              <w:t>JSF Lifecycle</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Mahsiswa dapat membuat aplikasi Internet yang memanfaatkan JSF</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11</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Rekayasa Protokol</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Fase Rekayasa Protokol</w:t>
            </w:r>
          </w:p>
          <w:p w:rsidR="00F826C5" w:rsidRPr="005B3ACA" w:rsidRDefault="00F826C5" w:rsidP="00D1548F">
            <w:pPr>
              <w:pStyle w:val="NoSpacing"/>
              <w:rPr>
                <w:rFonts w:cs="Calibri"/>
                <w:sz w:val="18"/>
                <w:szCs w:val="18"/>
                <w:lang w:val="en-US"/>
              </w:rPr>
            </w:pPr>
            <w:r w:rsidRPr="005B3ACA">
              <w:rPr>
                <w:rFonts w:cs="Calibri"/>
                <w:sz w:val="18"/>
                <w:szCs w:val="18"/>
                <w:lang w:val="en-US"/>
              </w:rPr>
              <w:t>Spesifikasi Protokol</w:t>
            </w:r>
          </w:p>
          <w:p w:rsidR="00F826C5" w:rsidRPr="005B3ACA" w:rsidRDefault="00F826C5" w:rsidP="00D1548F">
            <w:pPr>
              <w:pStyle w:val="NoSpacing"/>
              <w:rPr>
                <w:rFonts w:cs="Calibri"/>
                <w:sz w:val="18"/>
                <w:szCs w:val="18"/>
                <w:lang w:val="en-US"/>
              </w:rPr>
            </w:pPr>
            <w:r w:rsidRPr="005B3ACA">
              <w:rPr>
                <w:rFonts w:cs="Calibri"/>
                <w:sz w:val="18"/>
                <w:szCs w:val="18"/>
                <w:lang w:val="en-US"/>
              </w:rPr>
              <w:t>Prosesdur Pemrosesan Pesan &amp; Kesalahan</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memahami konsep dalam rekayasa Protokol</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12</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Pemrograman Socket</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Metode Penggunaan Socket untuk komunikasi dalam jaringan</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dapat menggunaakan Socket untuk komunikasi dalam jaringang</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13</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Google Application Engine</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Application Environment</w:t>
            </w:r>
          </w:p>
          <w:p w:rsidR="00F826C5" w:rsidRPr="005B3ACA" w:rsidRDefault="00F826C5" w:rsidP="00D1548F">
            <w:pPr>
              <w:pStyle w:val="NoSpacing"/>
              <w:rPr>
                <w:rFonts w:cs="Calibri"/>
                <w:sz w:val="18"/>
                <w:szCs w:val="18"/>
                <w:lang w:val="en-US"/>
              </w:rPr>
            </w:pPr>
            <w:r w:rsidRPr="005B3ACA">
              <w:rPr>
                <w:rFonts w:cs="Calibri"/>
                <w:sz w:val="18"/>
                <w:szCs w:val="18"/>
                <w:lang w:val="en-US"/>
              </w:rPr>
              <w:t>Sandbox</w:t>
            </w:r>
          </w:p>
          <w:p w:rsidR="00F826C5" w:rsidRPr="005B3ACA" w:rsidRDefault="00F826C5" w:rsidP="00D1548F">
            <w:pPr>
              <w:pStyle w:val="NoSpacing"/>
              <w:rPr>
                <w:rFonts w:cs="Calibri"/>
                <w:sz w:val="18"/>
                <w:szCs w:val="18"/>
                <w:lang w:val="en-US"/>
              </w:rPr>
            </w:pPr>
            <w:r w:rsidRPr="005B3ACA">
              <w:rPr>
                <w:rFonts w:cs="Calibri"/>
                <w:sz w:val="18"/>
                <w:szCs w:val="18"/>
                <w:lang w:val="en-US"/>
              </w:rPr>
              <w:t>Arsitektur Application Engine</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dapat membuat aplikasi Web di infrastruktur Google</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14</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Google Web Toolkit (GWT)</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Komponen GWT, RootPanel, Widget</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dapat membuat aplikasi dengan Google Web Toolkit</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15</w:t>
            </w:r>
          </w:p>
        </w:tc>
        <w:tc>
          <w:tcPr>
            <w:tcW w:w="180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RIA &amp; Mashups</w:t>
            </w:r>
          </w:p>
        </w:tc>
        <w:tc>
          <w:tcPr>
            <w:tcW w:w="21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Konsep dan Teknologi RIA</w:t>
            </w:r>
          </w:p>
          <w:p w:rsidR="00F826C5" w:rsidRPr="005B3ACA" w:rsidRDefault="00F826C5" w:rsidP="00D1548F">
            <w:pPr>
              <w:pStyle w:val="NoSpacing"/>
              <w:rPr>
                <w:rFonts w:cs="Calibri"/>
                <w:sz w:val="18"/>
                <w:szCs w:val="18"/>
                <w:lang w:val="en-US"/>
              </w:rPr>
            </w:pPr>
            <w:r w:rsidRPr="005B3ACA">
              <w:rPr>
                <w:rFonts w:cs="Calibri"/>
                <w:sz w:val="18"/>
                <w:szCs w:val="18"/>
                <w:lang w:val="en-US"/>
              </w:rPr>
              <w:t xml:space="preserve">Proses pada Mashup </w:t>
            </w:r>
          </w:p>
        </w:tc>
        <w:tc>
          <w:tcPr>
            <w:tcW w:w="3060"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Mahasiswa dapat membuat aplikasi internet yang memiliki karakteristik seperti aplikasi desktop</w:t>
            </w:r>
          </w:p>
        </w:tc>
        <w:tc>
          <w:tcPr>
            <w:tcW w:w="1080" w:type="dxa"/>
            <w:shd w:val="clear" w:color="auto" w:fill="FFFFFF"/>
          </w:tcPr>
          <w:p w:rsidR="00F826C5" w:rsidRPr="005B3ACA" w:rsidRDefault="00F826C5" w:rsidP="00D1548F">
            <w:r w:rsidRPr="005B3ACA">
              <w:rPr>
                <w:rFonts w:cs="Calibri"/>
                <w:sz w:val="18"/>
                <w:szCs w:val="18"/>
              </w:rPr>
              <w:t>Kuliah</w:t>
            </w:r>
          </w:p>
        </w:tc>
      </w:tr>
      <w:tr w:rsidR="00F826C5"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FFFFFF"/>
          </w:tcPr>
          <w:p w:rsidR="00F826C5" w:rsidRPr="005B3ACA" w:rsidRDefault="00F826C5" w:rsidP="00D1548F">
            <w:pPr>
              <w:pStyle w:val="NoSpacing"/>
              <w:rPr>
                <w:rFonts w:cs="Calibri"/>
                <w:sz w:val="18"/>
                <w:szCs w:val="18"/>
                <w:lang w:val="en-US"/>
              </w:rPr>
            </w:pPr>
            <w:r w:rsidRPr="005B3ACA">
              <w:rPr>
                <w:rFonts w:cs="Calibri"/>
                <w:sz w:val="18"/>
                <w:szCs w:val="18"/>
                <w:lang w:val="en-US"/>
              </w:rPr>
              <w:t>16</w:t>
            </w:r>
          </w:p>
        </w:tc>
        <w:tc>
          <w:tcPr>
            <w:tcW w:w="8100" w:type="dxa"/>
            <w:gridSpan w:val="4"/>
            <w:shd w:val="clear" w:color="auto" w:fill="FFFFFF"/>
          </w:tcPr>
          <w:p w:rsidR="00F826C5" w:rsidRPr="005B3ACA" w:rsidRDefault="00F826C5" w:rsidP="00D1548F">
            <w:pPr>
              <w:pStyle w:val="NoSpacing"/>
              <w:jc w:val="center"/>
              <w:rPr>
                <w:rFonts w:cs="Calibri"/>
                <w:sz w:val="18"/>
                <w:szCs w:val="18"/>
                <w:lang w:val="en-US"/>
              </w:rPr>
            </w:pPr>
            <w:r w:rsidRPr="005B3ACA">
              <w:rPr>
                <w:rFonts w:cs="Calibri"/>
                <w:sz w:val="18"/>
                <w:szCs w:val="18"/>
                <w:lang w:val="en-US"/>
              </w:rPr>
              <w:t>Ujian Akhir Semester</w:t>
            </w:r>
          </w:p>
        </w:tc>
      </w:tr>
    </w:tbl>
    <w:p w:rsidR="006E1DE0" w:rsidRDefault="007170DA"/>
    <w:sectPr w:rsidR="006E1DE0" w:rsidSect="00CF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85528"/>
    <w:multiLevelType w:val="hybridMultilevel"/>
    <w:tmpl w:val="682CC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481C4C"/>
    <w:multiLevelType w:val="hybridMultilevel"/>
    <w:tmpl w:val="751A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F826C5"/>
    <w:rsid w:val="006F08BB"/>
    <w:rsid w:val="007170DA"/>
    <w:rsid w:val="00A45E14"/>
    <w:rsid w:val="00CF14C1"/>
    <w:rsid w:val="00F8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4E1B5-5D2D-4030-A652-E1C9AC83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C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C5"/>
    <w:pPr>
      <w:ind w:left="720"/>
      <w:contextualSpacing/>
    </w:pPr>
  </w:style>
  <w:style w:type="paragraph" w:customStyle="1" w:styleId="Default">
    <w:name w:val="Default"/>
    <w:rsid w:val="00F826C5"/>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F826C5"/>
    <w:pPr>
      <w:spacing w:after="0" w:line="240" w:lineRule="auto"/>
    </w:pPr>
    <w:rPr>
      <w:rFonts w:ascii="Calibri" w:eastAsia="Calibri" w:hAnsi="Calibri" w:cs="Times New Roman"/>
      <w:sz w:val="20"/>
      <w:szCs w:val="20"/>
      <w:lang w:val="id-ID"/>
    </w:rPr>
  </w:style>
  <w:style w:type="character" w:customStyle="1" w:styleId="NoSpacingChar">
    <w:name w:val="No Spacing Char"/>
    <w:link w:val="NoSpacing"/>
    <w:uiPriority w:val="1"/>
    <w:rsid w:val="00F826C5"/>
    <w:rPr>
      <w:rFonts w:ascii="Calibri" w:eastAsia="Calibri" w:hAnsi="Calibri"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azon.com/exec/obidos/ISBN=0131483986/martyhallsrecom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Homa P.Harahap</cp:lastModifiedBy>
  <cp:revision>2</cp:revision>
  <dcterms:created xsi:type="dcterms:W3CDTF">2013-06-14T17:17:00Z</dcterms:created>
  <dcterms:modified xsi:type="dcterms:W3CDTF">2016-09-22T07:31:00Z</dcterms:modified>
</cp:coreProperties>
</file>