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823"/>
        <w:gridCol w:w="2029"/>
        <w:gridCol w:w="3391"/>
        <w:gridCol w:w="1598"/>
      </w:tblGrid>
      <w:tr w:rsidR="006C4D6B" w:rsidTr="006C4D6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4D6B" w:rsidRDefault="006C4D6B">
            <w:pPr>
              <w:spacing w:line="276" w:lineRule="auto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br w:type="page"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4D6B" w:rsidRDefault="006C4D6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4D6B" w:rsidRDefault="006C4D6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4D6B" w:rsidRDefault="006C4D6B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4D6B" w:rsidRDefault="006C4D6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Kegiatan K/R/P/KM/T *</w:t>
            </w:r>
          </w:p>
        </w:tc>
      </w:tr>
      <w:tr w:rsidR="006C4D6B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6B" w:rsidRDefault="006C4D6B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6B" w:rsidRDefault="006C4D6B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sampling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substantive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B" w:rsidRDefault="006C4D6B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sampling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substantive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6B" w:rsidRDefault="006C4D6B">
            <w:pPr>
              <w:spacing w:line="276" w:lineRule="auto"/>
              <w:ind w:left="252" w:hanging="25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Konsep-konsep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sampling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perencanaan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substantive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15</w:t>
            </w: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BOYTON CH 13</w:t>
            </w:r>
          </w:p>
        </w:tc>
      </w:tr>
      <w:tr w:rsidR="006C4D6B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B" w:rsidRP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B" w:rsidRDefault="006C4D6B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B" w:rsidRDefault="006C4D6B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B" w:rsidRDefault="006C4D6B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pembayaran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transaksinya</w:t>
            </w:r>
            <w:proofErr w:type="spellEnd"/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usaha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14</w:t>
            </w: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BOYTON CH 14</w:t>
            </w:r>
          </w:p>
          <w:p w:rsidR="006C4D6B" w:rsidRDefault="006C4D6B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pembayaran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transaksinya</w:t>
            </w:r>
            <w:proofErr w:type="spellEnd"/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usaha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14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BOYTON CH 14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diantaranya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penjualan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  <w:p w:rsidR="00130273" w:rsidRDefault="00130273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usaha</w:t>
            </w:r>
            <w:proofErr w:type="spellEnd"/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-Audit </w:t>
            </w: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-Audit </w:t>
            </w:r>
            <w:proofErr w:type="spellStart"/>
            <w:r>
              <w:rPr>
                <w:rFonts w:ascii="Arial Narrow" w:hAnsi="Arial Narrow"/>
                <w:lang w:val="en-US"/>
              </w:rPr>
              <w:t>akun-akun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income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expenses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 19, 20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BOYTON CH 15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P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ind w:left="-3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 inventory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ware housing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 inventory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ware housing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30273" w:rsidRDefault="00130273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prosedur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analitis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akun-akun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pergudangan</w:t>
            </w:r>
            <w:proofErr w:type="spellEnd"/>
          </w:p>
          <w:p w:rsidR="00130273" w:rsidRDefault="00130273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observasi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perhitungan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test of pricing and compilation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 21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16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ind w:left="-3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 inventory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ware housing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 inventory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ware housing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30273" w:rsidRDefault="00130273" w:rsidP="00531E1C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prosedur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analitis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akun-akun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pergudangan</w:t>
            </w:r>
            <w:proofErr w:type="spellEnd"/>
          </w:p>
          <w:p w:rsidR="00130273" w:rsidRDefault="00130273" w:rsidP="00531E1C">
            <w:pPr>
              <w:spacing w:line="276" w:lineRule="auto"/>
              <w:ind w:left="72" w:hanging="72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observasi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perhitungan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test of pricing and compilation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 21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16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Penggajian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SDM</w:t>
            </w:r>
          </w:p>
          <w:p w:rsidR="00130273" w:rsidRDefault="00130273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Penggajian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SDM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penggajian</w:t>
            </w:r>
            <w:proofErr w:type="spellEnd"/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Business function cycle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document yang </w:t>
            </w:r>
            <w:proofErr w:type="spellStart"/>
            <w:r>
              <w:rPr>
                <w:rFonts w:ascii="Arial Narrow" w:hAnsi="Arial Narrow"/>
                <w:lang w:val="en-US"/>
              </w:rPr>
              <w:t>berhubungan</w:t>
            </w:r>
            <w:proofErr w:type="spellEnd"/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Metodologi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mendesain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teste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substantive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test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130273" w:rsidRDefault="00130273">
            <w:pPr>
              <w:spacing w:line="276" w:lineRule="auto"/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K : CH. 18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8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UTS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Pendanaan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Pendanaan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modal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detail </w:t>
            </w:r>
            <w:proofErr w:type="spellStart"/>
            <w:r>
              <w:rPr>
                <w:rFonts w:ascii="Arial Narrow" w:hAnsi="Arial Narrow"/>
                <w:lang w:val="en-US"/>
              </w:rPr>
              <w:t>akun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modal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 22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ch.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17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proses audit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seperti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prosedur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cash </w:t>
            </w:r>
            <w:proofErr w:type="spellStart"/>
            <w:r>
              <w:rPr>
                <w:rFonts w:ascii="Arial Narrow" w:hAnsi="Arial Narrow"/>
                <w:lang w:val="en-US"/>
              </w:rPr>
              <w:t>opname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detail </w:t>
            </w:r>
            <w:proofErr w:type="spellStart"/>
            <w:r>
              <w:rPr>
                <w:rFonts w:ascii="Arial Narrow" w:hAnsi="Arial Narrow"/>
                <w:lang w:val="en-US"/>
              </w:rPr>
              <w:t>akun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23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ch.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18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Auditing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Pemahaman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detail </w:t>
            </w:r>
            <w:proofErr w:type="spellStart"/>
            <w:r>
              <w:rPr>
                <w:rFonts w:ascii="Arial Narrow" w:hAnsi="Arial Narrow"/>
                <w:lang w:val="en-US"/>
              </w:rPr>
              <w:t>akun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18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 </w:t>
            </w:r>
            <w:proofErr w:type="spellStart"/>
            <w:r>
              <w:rPr>
                <w:rFonts w:ascii="Arial Narrow" w:hAnsi="Arial Narrow"/>
                <w:lang w:val="en-US"/>
              </w:rPr>
              <w:t>Penyelesaian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Penyelesaian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Kontigent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liability</w:t>
            </w:r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Final evident accumulation</w:t>
            </w:r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Komunicate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with audit committee and management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24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P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12</w:t>
            </w:r>
            <w:bookmarkStart w:id="0" w:name="_GoBack"/>
            <w:bookmarkEnd w:id="0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Peristiwa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penemuan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fakta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tanggal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pertimbangan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kemampuan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going concern </w:t>
            </w:r>
            <w:proofErr w:type="spellStart"/>
            <w:r>
              <w:rPr>
                <w:rFonts w:ascii="Arial Narrow" w:hAnsi="Arial Narrow"/>
                <w:lang w:val="en-US"/>
              </w:rPr>
              <w:t>Entitas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baku</w:t>
                </w:r>
              </w:smartTag>
            </w:smartTag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Peristiwa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penemuan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fakta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tanggal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pertimbangan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kemampuan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going concern </w:t>
            </w:r>
            <w:proofErr w:type="spellStart"/>
            <w:r>
              <w:rPr>
                <w:rFonts w:ascii="Arial Narrow" w:hAnsi="Arial Narrow"/>
                <w:lang w:val="en-US"/>
              </w:rPr>
              <w:t>Entitas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baku</w:t>
                </w:r>
              </w:smartTag>
            </w:smartTag>
            <w:proofErr w:type="spellEnd"/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Final </w:t>
            </w:r>
            <w:proofErr w:type="spellStart"/>
            <w:r>
              <w:rPr>
                <w:rFonts w:ascii="Arial Narrow" w:hAnsi="Arial Narrow"/>
                <w:lang w:val="en-US"/>
              </w:rPr>
              <w:t>eviden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acumlation</w:t>
            </w:r>
            <w:proofErr w:type="spellEnd"/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Review subsequent event</w:t>
            </w:r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Evaluate </w:t>
            </w:r>
            <w:proofErr w:type="spellStart"/>
            <w:r>
              <w:rPr>
                <w:rFonts w:ascii="Arial Narrow" w:hAnsi="Arial Narrow"/>
                <w:lang w:val="en-US"/>
              </w:rPr>
              <w:t>resiult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24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19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Peristiwa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penemuan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fakta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tanggal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pertimbangan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kemampuan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going concern </w:t>
            </w:r>
            <w:proofErr w:type="spellStart"/>
            <w:r>
              <w:rPr>
                <w:rFonts w:ascii="Arial Narrow" w:hAnsi="Arial Narrow"/>
                <w:lang w:val="en-US"/>
              </w:rPr>
              <w:t>Entitas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baku</w:t>
                </w:r>
              </w:smartTag>
            </w:smartTag>
            <w:proofErr w:type="spellEnd"/>
          </w:p>
          <w:p w:rsidR="00130273" w:rsidRDefault="00130273" w:rsidP="00531E1C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Peristiwa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penemuan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kemudian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fakta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tanggal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</w:t>
            </w:r>
          </w:p>
          <w:p w:rsidR="00130273" w:rsidRDefault="00130273" w:rsidP="00531E1C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pertimbangan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kemampuan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going concern </w:t>
            </w:r>
            <w:proofErr w:type="spellStart"/>
            <w:r>
              <w:rPr>
                <w:rFonts w:ascii="Arial Narrow" w:hAnsi="Arial Narrow"/>
                <w:lang w:val="en-US"/>
              </w:rPr>
              <w:t>Entitas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30273" w:rsidRDefault="00130273" w:rsidP="00531E1C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>
              <w:rPr>
                <w:rFonts w:ascii="Arial Narrow" w:hAnsi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baku</w:t>
                </w:r>
              </w:smartTag>
            </w:smartTag>
            <w:proofErr w:type="spellEnd"/>
          </w:p>
          <w:p w:rsidR="00130273" w:rsidRDefault="00130273" w:rsidP="00531E1C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Final </w:t>
            </w:r>
            <w:proofErr w:type="spellStart"/>
            <w:r>
              <w:rPr>
                <w:rFonts w:ascii="Arial Narrow" w:hAnsi="Arial Narrow"/>
                <w:lang w:val="en-US"/>
              </w:rPr>
              <w:t>eviden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acumlation</w:t>
            </w:r>
            <w:proofErr w:type="spellEnd"/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Review subsequent event</w:t>
            </w:r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Evaluate </w:t>
            </w:r>
            <w:proofErr w:type="spellStart"/>
            <w:r>
              <w:rPr>
                <w:rFonts w:ascii="Arial Narrow" w:hAnsi="Arial Narrow"/>
                <w:lang w:val="en-US"/>
              </w:rPr>
              <w:t>resiult</w:t>
            </w:r>
            <w:proofErr w:type="spellEnd"/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24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 w:rsidP="00531E1C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19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Atestasi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Kompilasi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Konsultasi</w:t>
            </w:r>
            <w:proofErr w:type="spellEnd"/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Audit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Atestasi</w:t>
            </w:r>
            <w:proofErr w:type="spellEnd"/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Kompilasi</w:t>
            </w:r>
            <w:proofErr w:type="spellEnd"/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US"/>
              </w:rPr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Konsultasi</w:t>
            </w:r>
            <w:proofErr w:type="spellEnd"/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lang w:val="en-US"/>
              </w:rPr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Audit</w:t>
            </w:r>
          </w:p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-  review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compilation service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-  attestation engagements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  prospective financial statement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gramStart"/>
            <w:r>
              <w:rPr>
                <w:rFonts w:ascii="Arial Narrow" w:hAnsi="Arial Narrow"/>
                <w:lang w:val="en-US"/>
              </w:rPr>
              <w:lastRenderedPageBreak/>
              <w:t>K :</w:t>
            </w:r>
            <w:proofErr w:type="gramEnd"/>
            <w:r>
              <w:rPr>
                <w:rFonts w:ascii="Arial Narrow" w:hAnsi="Arial Narrow"/>
                <w:lang w:val="en-US"/>
              </w:rPr>
              <w:t xml:space="preserve"> CH . 25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20</w:t>
            </w: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governmental financial auditing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operational auditing a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Internal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governmental financial auditing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operational auditing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Internal financial auditing</w:t>
            </w:r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Governmental financial auditing</w:t>
            </w:r>
          </w:p>
          <w:p w:rsidR="00130273" w:rsidRDefault="00130273" w:rsidP="00531E1C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Operational auditing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 : CH. 26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ARRENT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Boyton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ch.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21</w:t>
            </w:r>
          </w:p>
          <w:p w:rsidR="00130273" w:rsidRDefault="00130273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130273" w:rsidTr="006C4D6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16</w:t>
            </w:r>
          </w:p>
        </w:tc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3" w:rsidRDefault="00130273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en-US"/>
              </w:rPr>
              <w:t>UAS</w:t>
            </w:r>
          </w:p>
        </w:tc>
      </w:tr>
    </w:tbl>
    <w:p w:rsidR="00005EF8" w:rsidRDefault="00130273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D42"/>
    <w:multiLevelType w:val="hybridMultilevel"/>
    <w:tmpl w:val="1616C07A"/>
    <w:lvl w:ilvl="0" w:tplc="7A72F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B"/>
    <w:rsid w:val="00130273"/>
    <w:rsid w:val="006C4D6B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2018-03-08T07:18:00Z</dcterms:created>
  <dcterms:modified xsi:type="dcterms:W3CDTF">2018-03-08T07:19:00Z</dcterms:modified>
</cp:coreProperties>
</file>