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73"/>
        <w:gridCol w:w="673"/>
        <w:gridCol w:w="78"/>
        <w:gridCol w:w="595"/>
        <w:gridCol w:w="673"/>
        <w:gridCol w:w="1858"/>
        <w:gridCol w:w="1924"/>
      </w:tblGrid>
      <w:tr w:rsidR="00D13F32" w:rsidTr="00D13F32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13F32" w:rsidRDefault="00D13F32">
            <w:pPr>
              <w:rPr>
                <w:rFonts w:ascii="Arial Narrow" w:hAnsi="Arial Narrow"/>
                <w:b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d-ID"/>
              </w:rPr>
              <w:t>Mg#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d-ID"/>
              </w:rPr>
              <w:t>Topik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d-ID"/>
              </w:rPr>
              <w:t>Sub-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Topik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13F32" w:rsidRDefault="00D13F32" w:rsidP="001467E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d-ID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  <w:lang w:val="id-ID"/>
              </w:rPr>
              <w:t>Tujuan Instruksional Khusus (TIK)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Pengenalan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Sifat dasar Perusahaan &amp; Akuntansi</w:t>
            </w:r>
          </w:p>
          <w:p w:rsidR="00D13F32" w:rsidRDefault="00D13F32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Pinsip Akuntansi Berterima Umum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Memahami konsep dan prinsip akuntansi dengan benar </w:t>
            </w:r>
          </w:p>
          <w:p w:rsidR="00D13F32" w:rsidRDefault="00D13F32" w:rsidP="001467EA">
            <w:pPr>
              <w:rPr>
                <w:rFonts w:ascii="Arial Narrow" w:hAnsi="Arial Narrow"/>
                <w:lang w:val="id-ID"/>
              </w:rPr>
            </w:pP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Persamaan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Keuangan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 w:rsidP="001467EA">
            <w:pPr>
              <w:pStyle w:val="Default"/>
              <w:numPr>
                <w:ilvl w:val="0"/>
                <w:numId w:val="1"/>
              </w:numPr>
              <w:ind w:left="261" w:hanging="2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transaksi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bisnis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13F32" w:rsidRDefault="00D13F32" w:rsidP="001467EA">
            <w:pPr>
              <w:pStyle w:val="Default"/>
              <w:numPr>
                <w:ilvl w:val="0"/>
                <w:numId w:val="1"/>
              </w:numPr>
              <w:ind w:left="261" w:hanging="2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Persamaan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dasar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13F32" w:rsidRDefault="00D13F32" w:rsidP="001467EA">
            <w:pPr>
              <w:pStyle w:val="Default"/>
              <w:numPr>
                <w:ilvl w:val="0"/>
                <w:numId w:val="1"/>
              </w:numPr>
              <w:ind w:left="261" w:hanging="2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Analisis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pengaruh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transaksi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bisnis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terhadap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persamaan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dasar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13F32" w:rsidRDefault="00D13F32" w:rsidP="001467EA">
            <w:pPr>
              <w:pStyle w:val="Default"/>
              <w:numPr>
                <w:ilvl w:val="0"/>
                <w:numId w:val="1"/>
              </w:numPr>
              <w:ind w:left="261" w:hanging="2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Mencatat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transaksi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menggunakan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persamaan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dasar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13F32" w:rsidRDefault="00D13F32" w:rsidP="001467EA">
            <w:pPr>
              <w:pStyle w:val="Default"/>
              <w:numPr>
                <w:ilvl w:val="0"/>
                <w:numId w:val="1"/>
              </w:numPr>
              <w:ind w:left="261" w:hanging="27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Pengenalan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menggunakan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lang w:val="en-US"/>
              </w:rPr>
              <w:t>persamaan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menggambarkan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posisi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keuangan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suatu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organisasi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menganalisa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transaksi-transaksi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usaha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tentang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keuangan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terdiri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posisi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keuangan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laba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rugi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perubahan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modal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bagaimana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menyiapkannya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tepat</w:t>
            </w:r>
            <w:proofErr w:type="spellEnd"/>
            <w:r>
              <w:rPr>
                <w:rFonts w:ascii="Arial Narrow" w:hAnsi="Arial Narrow"/>
                <w:lang w:val="en-US"/>
              </w:rPr>
              <w:t>.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Proses </w:t>
            </w: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 xml:space="preserve">a. Pengertian debit dan kredit </w:t>
            </w:r>
          </w:p>
          <w:p w:rsidR="00D13F32" w:rsidRDefault="00D13F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 xml:space="preserve">b. Ekspansi persamaan dasar akuntansi </w:t>
            </w:r>
          </w:p>
          <w:p w:rsidR="00D13F32" w:rsidRDefault="00D13F32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>c.Tahap-tahap proses pencatatan akuntansi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Memahami hukum debit dan kredit dengan benar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Mengidentifikasi tahapan dasar dalam proses pencatatan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Memahami apa itu jurnal dan bagaimana jurnal membatu dalam proses pencatatan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Memahami apa itu buku besar dan bagaimana jurnal membatu dalam proses pencatatan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Proses </w:t>
            </w: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Neraca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Saldo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Mampu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menyiapkan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neraca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saldo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tujuan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neraca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saldo</w:t>
            </w:r>
            <w:proofErr w:type="spellEnd"/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Dasar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dilakukan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</w:p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Tipe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asumsi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periode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waktu</w:t>
            </w:r>
            <w:proofErr w:type="spellEnd"/>
          </w:p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membedakan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akrual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berbasis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benar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alasan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adanya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</w:p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Menngidentifikasi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tipe-tipe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perlu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</w:p>
          <w:p w:rsidR="00D13F32" w:rsidRDefault="00D13F32" w:rsidP="001467EA">
            <w:pPr>
              <w:rPr>
                <w:rFonts w:ascii="Arial Narrow" w:hAnsi="Arial Narrow"/>
                <w:lang w:val="id-ID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Mampu menyiapkan pencatatan ayat-ayat jurnal penyesuaian pada akhir periode dengan benar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5.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Neraca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Saldo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setelah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</w:p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Keuangan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/>
                <w:lang w:val="sv-SE"/>
              </w:rPr>
              <w:t>Menggambarkan sifat dan tujuan neraca saldo setelah penyesuaian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Penyelesaian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Menggunakan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lang w:val="en-US"/>
              </w:rPr>
              <w:t>Worksheet</w:t>
            </w:r>
          </w:p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Menutup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Periode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Mampu menyiapkan neraca lajur dengan benar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Menjelaskan proses menutup buku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Menggambaarkan isi dan tujuan dari neraca saldo setelah penutupan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Penyelesaian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Koreksi</w:t>
            </w:r>
            <w:proofErr w:type="spellEnd"/>
          </w:p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Balik</w:t>
            </w:r>
            <w:proofErr w:type="spellEnd"/>
          </w:p>
          <w:p w:rsidR="00D13F32" w:rsidRDefault="00D13F32">
            <w:pPr>
              <w:rPr>
                <w:rFonts w:ascii="Arial Narrow" w:hAnsi="Arial Narrow"/>
                <w:i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Klasifikasi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lang w:val="en-US"/>
              </w:rPr>
              <w:t>Statement of Financial Position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Mampu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membuat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terhadap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kesalahan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akuntansi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benar</w:t>
            </w:r>
            <w:proofErr w:type="spellEnd"/>
          </w:p>
          <w:p w:rsidR="00D13F32" w:rsidRDefault="00D13F32" w:rsidP="001467EA">
            <w:pPr>
              <w:rPr>
                <w:rFonts w:ascii="Arial Narrow" w:hAnsi="Arial Narrow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id-ID"/>
              </w:rPr>
            </w:pPr>
          </w:p>
        </w:tc>
      </w:tr>
      <w:tr w:rsidR="00D13F32" w:rsidTr="00D13F32">
        <w:trPr>
          <w:gridAfter w:val="2"/>
          <w:wAfter w:w="3782" w:type="dxa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UTS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9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Perusahaan </w:t>
            </w:r>
            <w:proofErr w:type="spellStart"/>
            <w:r>
              <w:rPr>
                <w:rFonts w:ascii="Arial Narrow" w:hAnsi="Arial Narrow"/>
                <w:lang w:val="en-US"/>
              </w:rPr>
              <w:t>Dagang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Karakteristik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perusahaan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dagang</w:t>
            </w:r>
            <w:proofErr w:type="spellEnd"/>
          </w:p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Pembelian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Persediaan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Menjelaskan perbedaan antara perusahaan jasa dan barang</w:t>
            </w:r>
          </w:p>
          <w:p w:rsidR="00D13F32" w:rsidRDefault="00D13F32" w:rsidP="001467EA">
            <w:pPr>
              <w:rPr>
                <w:rFonts w:ascii="Arial Narrow" w:hAnsi="Arial Narrow" w:cs="Arial"/>
                <w:lang w:val="fi-FI"/>
              </w:rPr>
            </w:pPr>
          </w:p>
          <w:p w:rsidR="00D13F32" w:rsidRDefault="00D13F32" w:rsidP="001467EA"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Menjelaskan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pencatatan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pembelian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berdasarkan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perpetual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Perusahaan </w:t>
            </w:r>
            <w:proofErr w:type="spellStart"/>
            <w:r>
              <w:rPr>
                <w:rFonts w:ascii="Arial Narrow" w:hAnsi="Arial Narrow"/>
                <w:lang w:val="en-US"/>
              </w:rPr>
              <w:t>Dagang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Pencatatan Penjualan Persediaan</w:t>
            </w:r>
          </w:p>
          <w:p w:rsidR="00D13F32" w:rsidRDefault="00D13F32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 xml:space="preserve">Proses Penyesuaian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Menjelaskan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pencatatan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penjualan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berdasarkan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perpetual</w:t>
            </w:r>
          </w:p>
          <w:p w:rsidR="00D13F32" w:rsidRDefault="00D13F32" w:rsidP="001467EA">
            <w:pPr>
              <w:rPr>
                <w:rFonts w:ascii="Arial Narrow" w:hAnsi="Arial Narrow" w:cs="Arial"/>
                <w:lang w:val="en-US"/>
              </w:rPr>
            </w:pPr>
          </w:p>
          <w:p w:rsidR="00D13F32" w:rsidRDefault="00D13F32" w:rsidP="001467EA">
            <w:pPr>
              <w:rPr>
                <w:rFonts w:ascii="Arial Narrow" w:hAnsi="Arial Narrow" w:cs="Arial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Menjelaskan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penyesuaian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lastRenderedPageBreak/>
              <w:t>diperlukan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untuk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perusahaan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dagang</w:t>
            </w:r>
            <w:proofErr w:type="spellEnd"/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11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Perusahaan </w:t>
            </w:r>
            <w:proofErr w:type="spellStart"/>
            <w:r>
              <w:rPr>
                <w:rFonts w:ascii="Arial Narrow" w:hAnsi="Arial Narrow"/>
                <w:lang w:val="en-US"/>
              </w:rPr>
              <w:t>Dagang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Neraca Lajur Perusahaan Dagang</w:t>
            </w:r>
          </w:p>
          <w:p w:rsidR="00D13F32" w:rsidRDefault="00D13F32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Laporan Keuangan Perusahaan Dagang</w:t>
            </w: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Proses penutupan</w:t>
            </w: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Pencatatan perusahaan dagang dengan system periodik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Menjelaskan tahapan dalam siklus akuntansi untuk perusahaan dagang</w:t>
            </w:r>
          </w:p>
          <w:p w:rsidR="00D13F32" w:rsidRDefault="00D13F32" w:rsidP="001467EA">
            <w:pPr>
              <w:rPr>
                <w:rFonts w:ascii="Arial Narrow" w:hAnsi="Arial Narrow"/>
                <w:lang w:val="fi-FI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Menyiapkan laporan keuangan (terutama laporan laba rugi) untuk perusahaan dagang</w:t>
            </w:r>
          </w:p>
          <w:p w:rsidR="00D13F32" w:rsidRDefault="00D13F32" w:rsidP="001467EA">
            <w:pPr>
              <w:rPr>
                <w:rFonts w:ascii="Arial Narrow" w:hAnsi="Arial Narrow"/>
                <w:lang w:val="fi-FI"/>
              </w:rPr>
            </w:pP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Menjelaskan pencatatan pembelian dan penjualan dengan system periodik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12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Informasi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Konsep dasar system informasi akuntansi</w:t>
            </w: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Sistem Akuntansi manual</w:t>
            </w: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Buku Besar Pembantu</w:t>
            </w:r>
          </w:p>
          <w:p w:rsidR="00D13F32" w:rsidRDefault="00D13F32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Jurnal Khusus (Jurnal Penjualan  Penerimaan kas)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Mampu memahami dan menggunakan jurnal penjualan, jurnal penerimaan kas dan buku besar piutang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Informasi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Konsep dasar system informasi akuntansi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Sistem Akuntansi manual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Buku Besar Pembantu</w:t>
            </w:r>
          </w:p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Jurnal Khusus (Jurnal Penjualan  Penerimaan kas)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Mampu memahami dan menggunakan jurnal penjualan, jurnal penerimaan kas dan buku besar piutang</w:t>
            </w:r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Informasi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Jurnal Khusus (Jurnal Pembelian  Pengeluaran Kas)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menggunakan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pembelian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pengeluaran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buku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besar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utang</w:t>
            </w:r>
            <w:proofErr w:type="spellEnd"/>
          </w:p>
        </w:tc>
      </w:tr>
      <w:tr w:rsidR="00D13F32" w:rsidTr="00D13F3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Informasi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Jurnal Khusus (Jurnal Pembelian  Pengeluaran Kas)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menggunakan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pembelian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pengeluaran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buku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besar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utang</w:t>
            </w:r>
            <w:proofErr w:type="spellEnd"/>
          </w:p>
        </w:tc>
      </w:tr>
      <w:tr w:rsidR="00D13F32" w:rsidTr="00D13F32">
        <w:trPr>
          <w:gridAfter w:val="2"/>
          <w:wAfter w:w="3782" w:type="dxa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Default="00D13F32" w:rsidP="001467EA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UAS</w:t>
            </w:r>
          </w:p>
        </w:tc>
      </w:tr>
    </w:tbl>
    <w:p w:rsidR="00005EF8" w:rsidRDefault="00D13F32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7B44"/>
    <w:multiLevelType w:val="hybridMultilevel"/>
    <w:tmpl w:val="8892B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2A"/>
    <w:rsid w:val="0096779A"/>
    <w:rsid w:val="00A1672A"/>
    <w:rsid w:val="00C9474E"/>
    <w:rsid w:val="00D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72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72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2018-03-08T08:15:00Z</dcterms:created>
  <dcterms:modified xsi:type="dcterms:W3CDTF">2018-03-08T08:16:00Z</dcterms:modified>
</cp:coreProperties>
</file>