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80" w:rsidRPr="00900180" w:rsidRDefault="00900180" w:rsidP="00900180">
      <w:pPr>
        <w:spacing w:after="0"/>
        <w:rPr>
          <w:b/>
          <w:sz w:val="26"/>
          <w:szCs w:val="26"/>
        </w:rPr>
      </w:pPr>
      <w:r w:rsidRPr="00900180">
        <w:rPr>
          <w:b/>
          <w:sz w:val="26"/>
          <w:szCs w:val="26"/>
        </w:rPr>
        <w:t xml:space="preserve">UTR113 </w:t>
      </w:r>
      <w:proofErr w:type="spellStart"/>
      <w:r w:rsidRPr="00900180">
        <w:rPr>
          <w:b/>
          <w:sz w:val="26"/>
          <w:szCs w:val="26"/>
        </w:rPr>
        <w:t>Pendidikan</w:t>
      </w:r>
      <w:proofErr w:type="spellEnd"/>
      <w:r w:rsidRPr="00900180">
        <w:rPr>
          <w:b/>
          <w:sz w:val="26"/>
          <w:szCs w:val="26"/>
        </w:rPr>
        <w:t xml:space="preserve"> </w:t>
      </w:r>
      <w:proofErr w:type="spellStart"/>
      <w:r w:rsidRPr="00900180">
        <w:rPr>
          <w:b/>
          <w:sz w:val="26"/>
          <w:szCs w:val="26"/>
        </w:rPr>
        <w:t>Kewarganegaraan</w:t>
      </w:r>
      <w:proofErr w:type="spellEnd"/>
    </w:p>
    <w:p w:rsidR="00900180" w:rsidRDefault="00900180" w:rsidP="00900180">
      <w:pPr>
        <w:spacing w:after="0" w:line="360" w:lineRule="auto"/>
        <w:rPr>
          <w:rFonts w:cs="Calibri"/>
          <w:b/>
          <w:sz w:val="26"/>
          <w:szCs w:val="26"/>
        </w:rPr>
      </w:pPr>
      <w:proofErr w:type="spellStart"/>
      <w:r w:rsidRPr="00900180">
        <w:rPr>
          <w:rFonts w:cs="Calibri"/>
          <w:b/>
          <w:sz w:val="26"/>
          <w:szCs w:val="26"/>
        </w:rPr>
        <w:t>Silabus</w:t>
      </w:r>
      <w:proofErr w:type="spellEnd"/>
    </w:p>
    <w:tbl>
      <w:tblPr>
        <w:tblW w:w="9516" w:type="dxa"/>
        <w:jc w:val="center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8"/>
        <w:gridCol w:w="1170"/>
        <w:gridCol w:w="1350"/>
        <w:gridCol w:w="1341"/>
        <w:gridCol w:w="314"/>
        <w:gridCol w:w="1135"/>
        <w:gridCol w:w="1754"/>
        <w:gridCol w:w="1018"/>
        <w:gridCol w:w="6"/>
      </w:tblGrid>
      <w:tr w:rsidR="00900180" w:rsidRPr="005B3ACA" w:rsidTr="00D72C28">
        <w:trPr>
          <w:gridAfter w:val="1"/>
          <w:wAfter w:w="6" w:type="dxa"/>
          <w:jc w:val="center"/>
        </w:trPr>
        <w:tc>
          <w:tcPr>
            <w:tcW w:w="1428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Kode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Kuliah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: 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UTR113</w:t>
            </w:r>
          </w:p>
        </w:tc>
        <w:tc>
          <w:tcPr>
            <w:tcW w:w="1170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  <w:b/>
                <w:bCs/>
              </w:rPr>
              <w:t>Kredit:2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(2-0)</w:t>
            </w:r>
          </w:p>
        </w:tc>
        <w:tc>
          <w:tcPr>
            <w:tcW w:w="1350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r w:rsidRPr="005B3ACA">
              <w:rPr>
                <w:rFonts w:cs="Calibri"/>
                <w:b/>
                <w:bCs/>
              </w:rPr>
              <w:t xml:space="preserve">Semester: </w:t>
            </w:r>
            <w:r w:rsidRPr="005B3ACA">
              <w:rPr>
                <w:rFonts w:cs="Calibri"/>
                <w:bCs/>
              </w:rPr>
              <w:t>1</w:t>
            </w:r>
          </w:p>
        </w:tc>
        <w:tc>
          <w:tcPr>
            <w:tcW w:w="2790" w:type="dxa"/>
            <w:gridSpan w:val="3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Kelompok</w:t>
            </w:r>
            <w:proofErr w:type="spellEnd"/>
          </w:p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Keilmuan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(KK): </w:t>
            </w:r>
            <w:proofErr w:type="spellStart"/>
            <w:r w:rsidRPr="005B3ACA">
              <w:rPr>
                <w:rFonts w:cs="Calibri"/>
                <w:bCs/>
              </w:rPr>
              <w:t>Universitas</w:t>
            </w:r>
            <w:proofErr w:type="spellEnd"/>
          </w:p>
        </w:tc>
        <w:tc>
          <w:tcPr>
            <w:tcW w:w="2772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Sifat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: </w:t>
            </w:r>
            <w:proofErr w:type="spellStart"/>
            <w:r w:rsidRPr="005B3ACA">
              <w:rPr>
                <w:rFonts w:cs="Calibri"/>
              </w:rPr>
              <w:t>Wajib</w:t>
            </w:r>
            <w:proofErr w:type="spellEnd"/>
          </w:p>
        </w:tc>
      </w:tr>
      <w:tr w:rsidR="00900180" w:rsidRPr="005B3ACA" w:rsidTr="00D72C28">
        <w:trPr>
          <w:gridAfter w:val="1"/>
          <w:wAfter w:w="6" w:type="dxa"/>
          <w:jc w:val="center"/>
        </w:trPr>
        <w:tc>
          <w:tcPr>
            <w:tcW w:w="2598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Sifat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kuliah</w:t>
            </w:r>
            <w:proofErr w:type="spellEnd"/>
          </w:p>
        </w:tc>
        <w:tc>
          <w:tcPr>
            <w:tcW w:w="6912" w:type="dxa"/>
            <w:gridSpan w:val="6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Wajib</w:t>
            </w:r>
            <w:proofErr w:type="spellEnd"/>
          </w:p>
        </w:tc>
      </w:tr>
      <w:tr w:rsidR="00900180" w:rsidRPr="005B3ACA" w:rsidTr="00D72C28">
        <w:trPr>
          <w:gridAfter w:val="1"/>
          <w:wAfter w:w="6" w:type="dxa"/>
          <w:jc w:val="center"/>
        </w:trPr>
        <w:tc>
          <w:tcPr>
            <w:tcW w:w="2598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Kelompok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Kuliah</w:t>
            </w:r>
            <w:proofErr w:type="spellEnd"/>
          </w:p>
        </w:tc>
        <w:tc>
          <w:tcPr>
            <w:tcW w:w="6912" w:type="dxa"/>
            <w:gridSpan w:val="6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  <w:bCs/>
                <w:lang w:val="sv-SE"/>
              </w:rPr>
              <w:t>MPK (Mata Kuliah Pengembangan Kepribadian)</w:t>
            </w:r>
          </w:p>
        </w:tc>
      </w:tr>
      <w:tr w:rsidR="00900180" w:rsidRPr="005B3ACA" w:rsidTr="00D72C28">
        <w:trPr>
          <w:gridAfter w:val="1"/>
          <w:wAfter w:w="6" w:type="dxa"/>
          <w:jc w:val="center"/>
        </w:trPr>
        <w:tc>
          <w:tcPr>
            <w:tcW w:w="2598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Course Title (Indonesian)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Nama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 Mata </w:t>
            </w:r>
            <w:proofErr w:type="spellStart"/>
            <w:r w:rsidRPr="005B3ACA">
              <w:rPr>
                <w:rFonts w:cs="Calibri"/>
                <w:b/>
                <w:bCs/>
              </w:rPr>
              <w:t>Kuliah</w:t>
            </w:r>
            <w:proofErr w:type="spellEnd"/>
          </w:p>
        </w:tc>
        <w:tc>
          <w:tcPr>
            <w:tcW w:w="6912" w:type="dxa"/>
            <w:gridSpan w:val="6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Pendidikan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Kewarganegaraan</w:t>
            </w:r>
            <w:proofErr w:type="spellEnd"/>
          </w:p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jc w:val="center"/>
        </w:trPr>
        <w:tc>
          <w:tcPr>
            <w:tcW w:w="2598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Course Title (English)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Nama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 Mata </w:t>
            </w:r>
            <w:proofErr w:type="spellStart"/>
            <w:r w:rsidRPr="005B3ACA">
              <w:rPr>
                <w:rFonts w:cs="Calibri"/>
                <w:b/>
                <w:bCs/>
              </w:rPr>
              <w:t>Kuliah</w:t>
            </w:r>
            <w:proofErr w:type="spellEnd"/>
          </w:p>
        </w:tc>
        <w:tc>
          <w:tcPr>
            <w:tcW w:w="6912" w:type="dxa"/>
            <w:gridSpan w:val="6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Citizenship</w:t>
            </w:r>
          </w:p>
        </w:tc>
      </w:tr>
      <w:tr w:rsidR="00900180" w:rsidRPr="005B3ACA" w:rsidTr="00D72C28">
        <w:trPr>
          <w:gridAfter w:val="1"/>
          <w:wAfter w:w="6" w:type="dxa"/>
          <w:trHeight w:val="728"/>
          <w:jc w:val="center"/>
        </w:trPr>
        <w:tc>
          <w:tcPr>
            <w:tcW w:w="2598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Short Description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Silabus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ringkas</w:t>
            </w:r>
            <w:proofErr w:type="spellEnd"/>
          </w:p>
        </w:tc>
        <w:tc>
          <w:tcPr>
            <w:tcW w:w="6912" w:type="dxa"/>
            <w:gridSpan w:val="6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Pemahaman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sebagai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pandangan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hidup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dasar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negara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sistem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ketatanegaraan</w:t>
            </w:r>
            <w:proofErr w:type="spellEnd"/>
            <w:r w:rsidRPr="005B3ACA">
              <w:rPr>
                <w:rFonts w:cs="Calibri"/>
              </w:rPr>
              <w:t xml:space="preserve"> RI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kajian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perbandingan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ideologi-ideologi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negara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usaha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mewujudkan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cita-cita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tujuan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bangsa</w:t>
            </w:r>
            <w:proofErr w:type="spellEnd"/>
            <w:r w:rsidRPr="005B3ACA">
              <w:rPr>
                <w:rFonts w:cs="Calibri"/>
              </w:rPr>
              <w:t xml:space="preserve"> Indonesia </w:t>
            </w:r>
            <w:proofErr w:type="spellStart"/>
            <w:r w:rsidRPr="005B3ACA">
              <w:rPr>
                <w:rFonts w:cs="Calibri"/>
              </w:rPr>
              <w:t>serta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menghayati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nilai-nilai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sejarah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perjuangan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bangsa</w:t>
            </w:r>
            <w:proofErr w:type="spellEnd"/>
            <w:r w:rsidRPr="005B3ACA">
              <w:rPr>
                <w:rFonts w:cs="Calibri"/>
              </w:rPr>
              <w:t xml:space="preserve">. </w:t>
            </w:r>
            <w:proofErr w:type="spellStart"/>
            <w:r w:rsidRPr="005B3ACA">
              <w:rPr>
                <w:rFonts w:cs="Calibri"/>
              </w:rPr>
              <w:t>Pemahaman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Filsafat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Ideologi</w:t>
            </w:r>
            <w:proofErr w:type="spellEnd"/>
            <w:r w:rsidRPr="005B3ACA">
              <w:rPr>
                <w:rFonts w:cs="Calibri"/>
              </w:rPr>
              <w:t xml:space="preserve"> Negara RI </w:t>
            </w:r>
            <w:proofErr w:type="spellStart"/>
            <w:r w:rsidRPr="005B3ACA">
              <w:rPr>
                <w:rFonts w:cs="Calibri"/>
              </w:rPr>
              <w:t>sebagai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upaya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untuk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menghayati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nilai-nilai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terkandung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dalamnya</w:t>
            </w:r>
            <w:proofErr w:type="spellEnd"/>
            <w:r w:rsidRPr="005B3ACA">
              <w:rPr>
                <w:rFonts w:cs="Calibri"/>
              </w:rPr>
              <w:t xml:space="preserve">.  </w:t>
            </w:r>
            <w:proofErr w:type="spellStart"/>
            <w:r w:rsidRPr="005B3ACA">
              <w:rPr>
                <w:rFonts w:cs="Calibri"/>
              </w:rPr>
              <w:t>Mengenal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ideologi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negara-negara</w:t>
            </w:r>
            <w:proofErr w:type="spellEnd"/>
            <w:r w:rsidRPr="005B3ACA">
              <w:rPr>
                <w:rFonts w:cs="Calibri"/>
              </w:rPr>
              <w:t xml:space="preserve"> lain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membandingkan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dengan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ideologi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negara</w:t>
            </w:r>
            <w:proofErr w:type="spellEnd"/>
            <w:r w:rsidRPr="005B3ACA">
              <w:rPr>
                <w:rFonts w:cs="Calibri"/>
              </w:rPr>
              <w:t xml:space="preserve"> RI, </w:t>
            </w:r>
            <w:proofErr w:type="spellStart"/>
            <w:r w:rsidRPr="005B3ACA">
              <w:rPr>
                <w:rFonts w:cs="Calibri"/>
              </w:rPr>
              <w:t>sehingga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disadari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bahwa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adalah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ideologi</w:t>
            </w:r>
            <w:proofErr w:type="spellEnd"/>
            <w:r w:rsidRPr="005B3ACA">
              <w:rPr>
                <w:rFonts w:cs="Calibri"/>
              </w:rPr>
              <w:t xml:space="preserve"> yang paling </w:t>
            </w:r>
            <w:proofErr w:type="spellStart"/>
            <w:r w:rsidRPr="005B3ACA">
              <w:rPr>
                <w:rFonts w:cs="Calibri"/>
              </w:rPr>
              <w:t>tepat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bagi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bangsa</w:t>
            </w:r>
            <w:proofErr w:type="spellEnd"/>
            <w:r w:rsidRPr="005B3ACA">
              <w:rPr>
                <w:rFonts w:cs="Calibri"/>
              </w:rPr>
              <w:t xml:space="preserve"> Indonesia.</w:t>
            </w:r>
          </w:p>
        </w:tc>
      </w:tr>
      <w:tr w:rsidR="00900180" w:rsidRPr="005B3ACA" w:rsidTr="00D72C28">
        <w:trPr>
          <w:gridAfter w:val="1"/>
          <w:wAfter w:w="6" w:type="dxa"/>
          <w:jc w:val="center"/>
        </w:trPr>
        <w:tc>
          <w:tcPr>
            <w:tcW w:w="2598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Goals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Tujuan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Instruksional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Umum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(TIU)</w:t>
            </w:r>
          </w:p>
        </w:tc>
        <w:tc>
          <w:tcPr>
            <w:tcW w:w="6912" w:type="dxa"/>
            <w:gridSpan w:val="6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Setelah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mengikuti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mata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ini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diharapkan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>:</w:t>
            </w:r>
          </w:p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 xml:space="preserve">1.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sejarah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</w:p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 xml:space="preserve">2.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kedudukan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</w:p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 xml:space="preserve">3.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hubungan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antara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dengan</w:t>
            </w:r>
            <w:proofErr w:type="spellEnd"/>
            <w:r w:rsidRPr="005B3ACA">
              <w:rPr>
                <w:rFonts w:cs="Calibri"/>
              </w:rPr>
              <w:t xml:space="preserve"> UUD 1945 </w:t>
            </w:r>
          </w:p>
        </w:tc>
      </w:tr>
      <w:tr w:rsidR="00900180" w:rsidRPr="005B3ACA" w:rsidTr="00D72C28">
        <w:trPr>
          <w:jc w:val="center"/>
        </w:trPr>
        <w:tc>
          <w:tcPr>
            <w:tcW w:w="2598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Offered To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r w:rsidRPr="005B3ACA">
              <w:rPr>
                <w:rFonts w:cs="Calibri"/>
                <w:b/>
                <w:bCs/>
              </w:rPr>
              <w:t xml:space="preserve">(Program </w:t>
            </w:r>
            <w:proofErr w:type="spellStart"/>
            <w:r w:rsidRPr="005B3ACA">
              <w:rPr>
                <w:rFonts w:cs="Calibri"/>
                <w:b/>
                <w:bCs/>
              </w:rPr>
              <w:t>Studi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Peserta</w:t>
            </w:r>
            <w:proofErr w:type="spellEnd"/>
            <w:r w:rsidRPr="005B3ACA">
              <w:rPr>
                <w:rFonts w:cs="Calibri"/>
                <w:b/>
                <w:bCs/>
              </w:rPr>
              <w:t>)</w:t>
            </w:r>
          </w:p>
        </w:tc>
        <w:tc>
          <w:tcPr>
            <w:tcW w:w="2691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ITP</w:t>
            </w:r>
          </w:p>
        </w:tc>
        <w:tc>
          <w:tcPr>
            <w:tcW w:w="4227" w:type="dxa"/>
            <w:gridSpan w:val="5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jc w:val="center"/>
        </w:trPr>
        <w:tc>
          <w:tcPr>
            <w:tcW w:w="2598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Prerequisite Courses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Prasyarat</w:t>
            </w:r>
            <w:proofErr w:type="spellEnd"/>
          </w:p>
        </w:tc>
        <w:tc>
          <w:tcPr>
            <w:tcW w:w="2691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</w:p>
        </w:tc>
        <w:tc>
          <w:tcPr>
            <w:tcW w:w="4221" w:type="dxa"/>
            <w:gridSpan w:val="4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55"/>
          <w:jc w:val="center"/>
        </w:trPr>
        <w:tc>
          <w:tcPr>
            <w:tcW w:w="2598" w:type="dxa"/>
            <w:gridSpan w:val="2"/>
            <w:vMerge w:val="restart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Competence Percentage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Remember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20 %</w:t>
            </w:r>
          </w:p>
        </w:tc>
        <w:tc>
          <w:tcPr>
            <w:tcW w:w="314" w:type="dxa"/>
            <w:vMerge w:val="restart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2889" w:type="dxa"/>
            <w:gridSpan w:val="2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</w:rPr>
            </w:pPr>
            <w:r w:rsidRPr="005B3ACA">
              <w:rPr>
                <w:rFonts w:cs="Calibri"/>
              </w:rPr>
              <w:t>Technical Skill</w:t>
            </w:r>
          </w:p>
        </w:tc>
        <w:tc>
          <w:tcPr>
            <w:tcW w:w="1018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20 %</w:t>
            </w:r>
          </w:p>
        </w:tc>
      </w:tr>
      <w:tr w:rsidR="00900180" w:rsidRPr="005B3ACA" w:rsidTr="00D72C28">
        <w:trPr>
          <w:gridAfter w:val="1"/>
          <w:wAfter w:w="6" w:type="dxa"/>
          <w:trHeight w:val="155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Understand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25 %</w:t>
            </w:r>
          </w:p>
        </w:tc>
        <w:tc>
          <w:tcPr>
            <w:tcW w:w="314" w:type="dxa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2889" w:type="dxa"/>
            <w:gridSpan w:val="2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</w:rPr>
            </w:pPr>
            <w:r w:rsidRPr="005B3ACA">
              <w:rPr>
                <w:rFonts w:cs="Calibri"/>
              </w:rPr>
              <w:t>Personal Skill</w:t>
            </w:r>
          </w:p>
        </w:tc>
        <w:tc>
          <w:tcPr>
            <w:tcW w:w="1018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35 %</w:t>
            </w:r>
          </w:p>
        </w:tc>
      </w:tr>
      <w:tr w:rsidR="00900180" w:rsidRPr="005B3ACA" w:rsidTr="00D72C28">
        <w:trPr>
          <w:gridAfter w:val="1"/>
          <w:wAfter w:w="6" w:type="dxa"/>
          <w:trHeight w:val="155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Apply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30 %</w:t>
            </w:r>
          </w:p>
        </w:tc>
        <w:tc>
          <w:tcPr>
            <w:tcW w:w="314" w:type="dxa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2889" w:type="dxa"/>
            <w:gridSpan w:val="2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</w:rPr>
            </w:pPr>
            <w:r w:rsidRPr="005B3ACA">
              <w:rPr>
                <w:rFonts w:cs="Calibri"/>
              </w:rPr>
              <w:t>Interpersonal &amp; Communication Skill</w:t>
            </w:r>
          </w:p>
        </w:tc>
        <w:tc>
          <w:tcPr>
            <w:tcW w:w="1018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25 %</w:t>
            </w:r>
          </w:p>
        </w:tc>
      </w:tr>
      <w:tr w:rsidR="00900180" w:rsidRPr="005B3ACA" w:rsidTr="00D72C28">
        <w:trPr>
          <w:gridAfter w:val="1"/>
          <w:wAfter w:w="6" w:type="dxa"/>
          <w:trHeight w:val="155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Analyze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25 %</w:t>
            </w:r>
          </w:p>
        </w:tc>
        <w:tc>
          <w:tcPr>
            <w:tcW w:w="314" w:type="dxa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2889" w:type="dxa"/>
            <w:gridSpan w:val="2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</w:rPr>
            </w:pPr>
            <w:r w:rsidRPr="005B3ACA">
              <w:rPr>
                <w:rFonts w:cs="Calibri"/>
              </w:rPr>
              <w:t>Organizational &amp; business skill</w:t>
            </w:r>
          </w:p>
        </w:tc>
        <w:tc>
          <w:tcPr>
            <w:tcW w:w="1018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20 %</w:t>
            </w:r>
          </w:p>
        </w:tc>
      </w:tr>
      <w:tr w:rsidR="00900180" w:rsidRPr="005B3ACA" w:rsidTr="00D72C28">
        <w:trPr>
          <w:gridAfter w:val="1"/>
          <w:wAfter w:w="6" w:type="dxa"/>
          <w:trHeight w:val="155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 xml:space="preserve">Evaluate 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314" w:type="dxa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2889" w:type="dxa"/>
            <w:gridSpan w:val="2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018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55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Create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314" w:type="dxa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2889" w:type="dxa"/>
            <w:gridSpan w:val="2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018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17"/>
          <w:jc w:val="center"/>
        </w:trPr>
        <w:tc>
          <w:tcPr>
            <w:tcW w:w="2598" w:type="dxa"/>
            <w:gridSpan w:val="2"/>
            <w:vMerge w:val="restart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Activity (hour/week)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Kegiatan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per jam per </w:t>
            </w:r>
            <w:proofErr w:type="spellStart"/>
            <w:r w:rsidRPr="005B3ACA">
              <w:rPr>
                <w:rFonts w:cs="Calibri"/>
                <w:b/>
                <w:bCs/>
              </w:rPr>
              <w:t>minggu</w:t>
            </w:r>
            <w:proofErr w:type="spellEnd"/>
          </w:p>
        </w:tc>
        <w:tc>
          <w:tcPr>
            <w:tcW w:w="1350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  <w:i/>
                <w:iCs/>
              </w:rPr>
              <w:t>Course</w:t>
            </w:r>
            <w:r w:rsidRPr="005B3ACA">
              <w:rPr>
                <w:rFonts w:cs="Calibri"/>
              </w:rPr>
              <w:t xml:space="preserve"> (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>) =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2</w:t>
            </w:r>
          </w:p>
        </w:tc>
        <w:tc>
          <w:tcPr>
            <w:tcW w:w="314" w:type="dxa"/>
            <w:vMerge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2889" w:type="dxa"/>
            <w:gridSpan w:val="2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018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16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  <w:i/>
                <w:iCs/>
              </w:rPr>
              <w:t>Tutorial</w:t>
            </w:r>
            <w:r w:rsidRPr="005B3ACA">
              <w:rPr>
                <w:rFonts w:cs="Calibri"/>
              </w:rPr>
              <w:t xml:space="preserve"> (</w:t>
            </w:r>
            <w:proofErr w:type="spellStart"/>
            <w:r w:rsidRPr="005B3ACA">
              <w:rPr>
                <w:rFonts w:cs="Calibri"/>
              </w:rPr>
              <w:t>responsi</w:t>
            </w:r>
            <w:proofErr w:type="spellEnd"/>
            <w:r w:rsidRPr="005B3ACA">
              <w:rPr>
                <w:rFonts w:cs="Calibri"/>
              </w:rPr>
              <w:t>) =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</w:p>
        </w:tc>
        <w:tc>
          <w:tcPr>
            <w:tcW w:w="314" w:type="dxa"/>
            <w:vMerge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2889" w:type="dxa"/>
            <w:gridSpan w:val="2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1018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16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  <w:i/>
                <w:iCs/>
              </w:rPr>
              <w:t>Lab Works</w:t>
            </w:r>
            <w:r w:rsidRPr="005B3ACA">
              <w:rPr>
                <w:rFonts w:cs="Calibri"/>
              </w:rPr>
              <w:t xml:space="preserve"> </w:t>
            </w:r>
            <w:r w:rsidRPr="005B3ACA">
              <w:rPr>
                <w:rFonts w:cs="Calibri"/>
              </w:rPr>
              <w:lastRenderedPageBreak/>
              <w:t>(</w:t>
            </w:r>
            <w:proofErr w:type="spellStart"/>
            <w:r w:rsidRPr="005B3ACA">
              <w:rPr>
                <w:rFonts w:cs="Calibri"/>
              </w:rPr>
              <w:t>prak</w:t>
            </w:r>
            <w:proofErr w:type="spellEnd"/>
            <w:r w:rsidRPr="005B3ACA">
              <w:rPr>
                <w:rFonts w:cs="Calibri"/>
              </w:rPr>
              <w:t>.) =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lastRenderedPageBreak/>
              <w:t>-</w:t>
            </w:r>
          </w:p>
        </w:tc>
        <w:tc>
          <w:tcPr>
            <w:tcW w:w="314" w:type="dxa"/>
            <w:vMerge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2889" w:type="dxa"/>
            <w:gridSpan w:val="2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1018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16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Kerja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mandiri</w:t>
            </w:r>
            <w:proofErr w:type="spellEnd"/>
            <w:r w:rsidRPr="005B3ACA">
              <w:rPr>
                <w:rFonts w:cs="Calibri"/>
              </w:rPr>
              <w:t xml:space="preserve"> =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2</w:t>
            </w:r>
          </w:p>
        </w:tc>
        <w:tc>
          <w:tcPr>
            <w:tcW w:w="314" w:type="dxa"/>
            <w:vMerge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2889" w:type="dxa"/>
            <w:gridSpan w:val="2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1018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74"/>
          <w:jc w:val="center"/>
        </w:trPr>
        <w:tc>
          <w:tcPr>
            <w:tcW w:w="2598" w:type="dxa"/>
            <w:gridSpan w:val="2"/>
            <w:vMerge w:val="restart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Cs/>
              </w:rPr>
            </w:pPr>
            <w:proofErr w:type="spellStart"/>
            <w:r w:rsidRPr="005B3ACA">
              <w:rPr>
                <w:rFonts w:cs="Calibri"/>
                <w:b/>
                <w:bCs/>
                <w:iCs/>
              </w:rPr>
              <w:t>Evaluasi</w:t>
            </w:r>
            <w:proofErr w:type="spellEnd"/>
            <w:r w:rsidRPr="005B3ACA">
              <w:rPr>
                <w:rFonts w:cs="Calibri"/>
                <w:b/>
                <w:bCs/>
                <w:i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  <w:iCs/>
              </w:rPr>
              <w:t>Proses</w:t>
            </w:r>
            <w:proofErr w:type="spellEnd"/>
            <w:r w:rsidRPr="005B3ACA">
              <w:rPr>
                <w:rFonts w:cs="Calibri"/>
                <w:b/>
                <w:bCs/>
                <w:i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  <w:iCs/>
              </w:rPr>
              <w:t>Belajar</w:t>
            </w:r>
            <w:proofErr w:type="spellEnd"/>
            <w:r w:rsidRPr="005B3ACA">
              <w:rPr>
                <w:rFonts w:cs="Calibri"/>
                <w:b/>
                <w:bCs/>
                <w:i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  <w:iCs/>
              </w:rPr>
              <w:t>Mengajar</w:t>
            </w:r>
            <w:proofErr w:type="spellEnd"/>
            <w:r w:rsidRPr="005B3ACA">
              <w:rPr>
                <w:rFonts w:cs="Calibri"/>
                <w:b/>
                <w:bCs/>
                <w:iCs/>
              </w:rPr>
              <w:t xml:space="preserve"> (</w:t>
            </w:r>
            <w:proofErr w:type="spellStart"/>
            <w:r w:rsidRPr="005B3ACA">
              <w:rPr>
                <w:rFonts w:cs="Calibri"/>
                <w:b/>
                <w:bCs/>
                <w:iCs/>
              </w:rPr>
              <w:t>Penilaian</w:t>
            </w:r>
            <w:proofErr w:type="spellEnd"/>
            <w:r w:rsidRPr="005B3ACA">
              <w:rPr>
                <w:rFonts w:cs="Calibri"/>
                <w:b/>
                <w:bCs/>
                <w:iCs/>
              </w:rPr>
              <w:t>)</w:t>
            </w:r>
          </w:p>
        </w:tc>
        <w:tc>
          <w:tcPr>
            <w:tcW w:w="1350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UTS =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30%</w:t>
            </w:r>
          </w:p>
        </w:tc>
        <w:tc>
          <w:tcPr>
            <w:tcW w:w="4221" w:type="dxa"/>
            <w:gridSpan w:val="4"/>
          </w:tcPr>
          <w:p w:rsidR="00900180" w:rsidRPr="005B3ACA" w:rsidRDefault="00900180" w:rsidP="00D1548F">
            <w:pPr>
              <w:spacing w:after="0"/>
              <w:ind w:left="360"/>
              <w:jc w:val="both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72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UAS =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30%</w:t>
            </w:r>
          </w:p>
        </w:tc>
        <w:tc>
          <w:tcPr>
            <w:tcW w:w="4221" w:type="dxa"/>
            <w:gridSpan w:val="4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72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Tugas</w:t>
            </w:r>
            <w:proofErr w:type="spellEnd"/>
            <w:r w:rsidRPr="005B3ACA">
              <w:rPr>
                <w:rFonts w:cs="Calibri"/>
              </w:rPr>
              <w:t xml:space="preserve"> =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20%</w:t>
            </w:r>
          </w:p>
        </w:tc>
        <w:tc>
          <w:tcPr>
            <w:tcW w:w="4221" w:type="dxa"/>
            <w:gridSpan w:val="4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13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Praktikum</w:t>
            </w:r>
            <w:proofErr w:type="spellEnd"/>
            <w:r w:rsidRPr="005B3ACA">
              <w:rPr>
                <w:rFonts w:cs="Calibri"/>
              </w:rPr>
              <w:t xml:space="preserve"> =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</w:p>
        </w:tc>
        <w:tc>
          <w:tcPr>
            <w:tcW w:w="4221" w:type="dxa"/>
            <w:gridSpan w:val="4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12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Kuis</w:t>
            </w:r>
            <w:proofErr w:type="spellEnd"/>
            <w:r w:rsidRPr="005B3ACA">
              <w:rPr>
                <w:rFonts w:cs="Calibri"/>
              </w:rPr>
              <w:t xml:space="preserve"> =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10%</w:t>
            </w:r>
          </w:p>
        </w:tc>
        <w:tc>
          <w:tcPr>
            <w:tcW w:w="4221" w:type="dxa"/>
            <w:gridSpan w:val="4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12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Proyek</w:t>
            </w:r>
            <w:proofErr w:type="spellEnd"/>
            <w:r w:rsidRPr="005B3ACA">
              <w:rPr>
                <w:rFonts w:cs="Calibri"/>
              </w:rPr>
              <w:t xml:space="preserve"> =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</w:p>
        </w:tc>
        <w:tc>
          <w:tcPr>
            <w:tcW w:w="4221" w:type="dxa"/>
            <w:gridSpan w:val="4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12"/>
          <w:jc w:val="center"/>
        </w:trPr>
        <w:tc>
          <w:tcPr>
            <w:tcW w:w="2598" w:type="dxa"/>
            <w:gridSpan w:val="2"/>
            <w:vMerge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Softskill</w:t>
            </w:r>
            <w:proofErr w:type="spellEnd"/>
            <w:r w:rsidRPr="005B3ACA">
              <w:rPr>
                <w:rFonts w:cs="Calibri"/>
              </w:rPr>
              <w:t xml:space="preserve"> =</w:t>
            </w:r>
          </w:p>
        </w:tc>
        <w:tc>
          <w:tcPr>
            <w:tcW w:w="1341" w:type="dxa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10%</w:t>
            </w:r>
          </w:p>
        </w:tc>
        <w:tc>
          <w:tcPr>
            <w:tcW w:w="4221" w:type="dxa"/>
            <w:gridSpan w:val="4"/>
          </w:tcPr>
          <w:p w:rsidR="00900180" w:rsidRPr="005B3ACA" w:rsidRDefault="00900180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1565"/>
          <w:jc w:val="center"/>
        </w:trPr>
        <w:tc>
          <w:tcPr>
            <w:tcW w:w="2598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References/Bibliography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Referensi</w:t>
            </w:r>
            <w:proofErr w:type="spellEnd"/>
          </w:p>
        </w:tc>
        <w:tc>
          <w:tcPr>
            <w:tcW w:w="6912" w:type="dxa"/>
            <w:gridSpan w:val="6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fi-FI"/>
              </w:rPr>
            </w:pPr>
            <w:r w:rsidRPr="005B3ACA">
              <w:rPr>
                <w:rFonts w:cs="Calibri"/>
                <w:b/>
                <w:lang w:val="fi-FI"/>
              </w:rPr>
              <w:t>Buku texs wajib:</w:t>
            </w:r>
          </w:p>
          <w:p w:rsidR="00900180" w:rsidRPr="005B3ACA" w:rsidRDefault="00900180" w:rsidP="00900180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lang w:val="fi-FI"/>
              </w:rPr>
            </w:pPr>
            <w:r w:rsidRPr="005B3ACA">
              <w:rPr>
                <w:rFonts w:cs="Calibri"/>
                <w:lang w:val="fi-FI"/>
              </w:rPr>
              <w:t>Abdulgani, R. 1993. Proses Pengembangan Pancasila. Yayasan Widya Patrian : Yogyakarta</w:t>
            </w:r>
          </w:p>
          <w:p w:rsidR="00900180" w:rsidRPr="005B3ACA" w:rsidRDefault="00900180" w:rsidP="00900180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lang w:val="fi-FI"/>
              </w:rPr>
            </w:pPr>
            <w:r w:rsidRPr="005B3ACA">
              <w:rPr>
                <w:rFonts w:cs="Calibri"/>
                <w:lang w:val="fi-FI"/>
              </w:rPr>
              <w:t>Malik, Adam. 1950. Riwayat Sekitar Proklamasi. Widjaya : Jakarta</w:t>
            </w:r>
          </w:p>
          <w:p w:rsidR="00900180" w:rsidRPr="005B3ACA" w:rsidRDefault="00900180" w:rsidP="00900180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lang w:val="fi-FI"/>
              </w:rPr>
            </w:pPr>
            <w:r w:rsidRPr="005B3ACA">
              <w:rPr>
                <w:rFonts w:cs="Calibri"/>
                <w:lang w:val="fi-FI"/>
              </w:rPr>
              <w:t xml:space="preserve">Suseno, Alex. 1994. Satya Negara. Gramedia : Jakarta 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fi-FI"/>
              </w:rPr>
            </w:pPr>
          </w:p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fi-FI"/>
              </w:rPr>
            </w:pPr>
            <w:r w:rsidRPr="005B3ACA">
              <w:rPr>
                <w:rFonts w:cs="Calibri"/>
                <w:b/>
                <w:lang w:val="fi-FI"/>
              </w:rPr>
              <w:t>Pendukung:</w:t>
            </w:r>
          </w:p>
          <w:p w:rsidR="00900180" w:rsidRPr="005B3ACA" w:rsidRDefault="00900180" w:rsidP="00900180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lang w:val="fi-FI"/>
              </w:rPr>
            </w:pPr>
            <w:r w:rsidRPr="005B3ACA">
              <w:rPr>
                <w:rFonts w:cs="Calibri"/>
                <w:lang w:val="fi-FI"/>
              </w:rPr>
              <w:t>Bakri, Syahid. 1976. Ilmu Kewiraan. Bagus Arafah : Yogyakarta</w:t>
            </w:r>
          </w:p>
          <w:p w:rsidR="00900180" w:rsidRPr="005B3ACA" w:rsidRDefault="00900180" w:rsidP="00D1548F">
            <w:pPr>
              <w:spacing w:after="0"/>
              <w:rPr>
                <w:rFonts w:cs="Calibri"/>
                <w:lang w:val="fi-FI"/>
              </w:rPr>
            </w:pPr>
          </w:p>
        </w:tc>
      </w:tr>
      <w:tr w:rsidR="00900180" w:rsidRPr="005B3ACA" w:rsidTr="00D72C28">
        <w:trPr>
          <w:gridAfter w:val="1"/>
          <w:wAfter w:w="6" w:type="dxa"/>
          <w:trHeight w:val="737"/>
          <w:jc w:val="center"/>
        </w:trPr>
        <w:tc>
          <w:tcPr>
            <w:tcW w:w="2598" w:type="dxa"/>
            <w:gridSpan w:val="2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Strategi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Pedagogi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dan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Pesan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untuk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para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pengajar</w:t>
            </w:r>
            <w:proofErr w:type="spellEnd"/>
          </w:p>
        </w:tc>
        <w:tc>
          <w:tcPr>
            <w:tcW w:w="6912" w:type="dxa"/>
            <w:gridSpan w:val="6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Metode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perkuliahan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digunakan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adalah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berupa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tatap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muka</w:t>
            </w:r>
            <w:proofErr w:type="spellEnd"/>
            <w:r w:rsidRPr="005B3ACA">
              <w:rPr>
                <w:rFonts w:cs="Calibri"/>
              </w:rPr>
              <w:t xml:space="preserve">.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tatap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muka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dimaksudkan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untuk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mengantarkan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pokok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bahasan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sub-sub </w:t>
            </w:r>
            <w:proofErr w:type="spellStart"/>
            <w:r w:rsidRPr="005B3ACA">
              <w:rPr>
                <w:rFonts w:cs="Calibri"/>
              </w:rPr>
              <w:t>pokok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bahasannya</w:t>
            </w:r>
            <w:proofErr w:type="spellEnd"/>
            <w:r w:rsidRPr="005B3ACA">
              <w:rPr>
                <w:rFonts w:cs="Calibri"/>
              </w:rPr>
              <w:t xml:space="preserve">. </w:t>
            </w:r>
          </w:p>
        </w:tc>
      </w:tr>
    </w:tbl>
    <w:p w:rsidR="00900180" w:rsidRDefault="00900180" w:rsidP="00900180">
      <w:pPr>
        <w:spacing w:after="0" w:line="360" w:lineRule="auto"/>
        <w:rPr>
          <w:rFonts w:cs="Calibri"/>
          <w:b/>
          <w:sz w:val="26"/>
          <w:szCs w:val="26"/>
        </w:rPr>
      </w:pPr>
    </w:p>
    <w:p w:rsidR="00900180" w:rsidRDefault="00900180">
      <w:pPr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br w:type="page"/>
      </w:r>
    </w:p>
    <w:p w:rsidR="00900180" w:rsidRDefault="00900180" w:rsidP="00900180">
      <w:pPr>
        <w:spacing w:after="0" w:line="360" w:lineRule="auto"/>
        <w:rPr>
          <w:rFonts w:cs="Calibri"/>
          <w:b/>
          <w:sz w:val="26"/>
          <w:szCs w:val="26"/>
        </w:rPr>
      </w:pPr>
      <w:r w:rsidRPr="00900180">
        <w:rPr>
          <w:rFonts w:cs="Calibri"/>
          <w:b/>
          <w:sz w:val="26"/>
          <w:szCs w:val="26"/>
        </w:rPr>
        <w:lastRenderedPageBreak/>
        <w:t xml:space="preserve">Format </w:t>
      </w:r>
      <w:proofErr w:type="spellStart"/>
      <w:r w:rsidRPr="00900180">
        <w:rPr>
          <w:rFonts w:cs="Calibri"/>
          <w:b/>
          <w:sz w:val="26"/>
          <w:szCs w:val="26"/>
        </w:rPr>
        <w:t>Satuan</w:t>
      </w:r>
      <w:proofErr w:type="spellEnd"/>
      <w:r w:rsidRPr="00900180">
        <w:rPr>
          <w:rFonts w:cs="Calibri"/>
          <w:b/>
          <w:sz w:val="26"/>
          <w:szCs w:val="26"/>
        </w:rPr>
        <w:t xml:space="preserve"> </w:t>
      </w:r>
      <w:proofErr w:type="spellStart"/>
      <w:r w:rsidRPr="00900180">
        <w:rPr>
          <w:rFonts w:cs="Calibri"/>
          <w:b/>
          <w:sz w:val="26"/>
          <w:szCs w:val="26"/>
        </w:rPr>
        <w:t>Acara</w:t>
      </w:r>
      <w:proofErr w:type="spellEnd"/>
      <w:r w:rsidRPr="00900180">
        <w:rPr>
          <w:rFonts w:cs="Calibri"/>
          <w:b/>
          <w:sz w:val="26"/>
          <w:szCs w:val="26"/>
        </w:rPr>
        <w:t xml:space="preserve"> </w:t>
      </w:r>
      <w:proofErr w:type="spellStart"/>
      <w:r w:rsidRPr="00900180">
        <w:rPr>
          <w:rFonts w:cs="Calibri"/>
          <w:b/>
          <w:sz w:val="26"/>
          <w:szCs w:val="26"/>
        </w:rPr>
        <w:t>Perkuliahan</w:t>
      </w:r>
      <w:proofErr w:type="spellEnd"/>
      <w:r w:rsidRPr="00900180">
        <w:rPr>
          <w:rFonts w:cs="Calibri"/>
          <w:b/>
          <w:sz w:val="26"/>
          <w:szCs w:val="26"/>
        </w:rPr>
        <w:t xml:space="preserve"> (SAP)</w:t>
      </w:r>
    </w:p>
    <w:tbl>
      <w:tblPr>
        <w:tblW w:w="9595" w:type="dxa"/>
        <w:jc w:val="center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2608"/>
        <w:gridCol w:w="2466"/>
        <w:gridCol w:w="2435"/>
        <w:gridCol w:w="1463"/>
      </w:tblGrid>
      <w:tr w:rsidR="00900180" w:rsidRPr="005B3ACA" w:rsidTr="00D1548F">
        <w:trPr>
          <w:jc w:val="center"/>
        </w:trPr>
        <w:tc>
          <w:tcPr>
            <w:tcW w:w="38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Mg#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b/>
              </w:rPr>
            </w:pPr>
            <w:proofErr w:type="spellStart"/>
            <w:r w:rsidRPr="005B3ACA">
              <w:rPr>
                <w:rFonts w:cs="Calibri"/>
                <w:b/>
              </w:rPr>
              <w:t>Topik</w:t>
            </w:r>
            <w:proofErr w:type="spellEnd"/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Sub-</w:t>
            </w:r>
            <w:proofErr w:type="spellStart"/>
            <w:r w:rsidRPr="005B3ACA">
              <w:rPr>
                <w:rFonts w:cs="Calibri"/>
                <w:b/>
              </w:rPr>
              <w:t>Topik</w:t>
            </w:r>
            <w:proofErr w:type="spellEnd"/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b/>
              </w:rPr>
            </w:pPr>
            <w:proofErr w:type="spellStart"/>
            <w:r w:rsidRPr="005B3ACA">
              <w:rPr>
                <w:rFonts w:cs="Calibri"/>
                <w:b/>
              </w:rPr>
              <w:t>Tujuan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Instruksional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Khusus</w:t>
            </w:r>
            <w:proofErr w:type="spellEnd"/>
            <w:r w:rsidRPr="005B3ACA">
              <w:rPr>
                <w:rFonts w:cs="Calibri"/>
                <w:b/>
              </w:rPr>
              <w:t xml:space="preserve"> (TIK)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b/>
              </w:rPr>
            </w:pPr>
            <w:proofErr w:type="spellStart"/>
            <w:r w:rsidRPr="005B3ACA">
              <w:rPr>
                <w:rFonts w:cs="Calibri"/>
                <w:b/>
              </w:rPr>
              <w:t>Kegiatan</w:t>
            </w:r>
            <w:proofErr w:type="spellEnd"/>
            <w:r w:rsidRPr="005B3ACA">
              <w:rPr>
                <w:rFonts w:cs="Calibri"/>
                <w:b/>
              </w:rPr>
              <w:t xml:space="preserve"> K/P/R/X/U *)</w:t>
            </w:r>
          </w:p>
        </w:tc>
      </w:tr>
      <w:tr w:rsidR="00900180" w:rsidRPr="005B3ACA" w:rsidTr="00D1548F">
        <w:trPr>
          <w:jc w:val="center"/>
        </w:trPr>
        <w:tc>
          <w:tcPr>
            <w:tcW w:w="388" w:type="dxa"/>
            <w:tcBorders>
              <w:bottom w:val="nil"/>
            </w:tcBorders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lang w:val="es-ES"/>
              </w:rPr>
            </w:pPr>
            <w:r w:rsidRPr="005B3ACA">
              <w:rPr>
                <w:rFonts w:cs="Calibri"/>
                <w:lang w:val="es-ES"/>
              </w:rPr>
              <w:t>1</w:t>
            </w:r>
          </w:p>
        </w:tc>
        <w:tc>
          <w:tcPr>
            <w:tcW w:w="2701" w:type="dxa"/>
            <w:tcBorders>
              <w:bottom w:val="nil"/>
            </w:tcBorders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Pendahuluan</w:t>
            </w:r>
            <w:proofErr w:type="spellEnd"/>
          </w:p>
        </w:tc>
        <w:tc>
          <w:tcPr>
            <w:tcW w:w="2508" w:type="dxa"/>
          </w:tcPr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r w:rsidRPr="005B3ACA">
              <w:rPr>
                <w:rFonts w:cs="Calibri"/>
              </w:rPr>
              <w:t xml:space="preserve">Era BPUPKI &amp; PPKI </w:t>
            </w:r>
          </w:p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r w:rsidRPr="005B3ACA">
              <w:rPr>
                <w:rFonts w:cs="Calibri"/>
              </w:rPr>
              <w:t xml:space="preserve">Era </w:t>
            </w:r>
            <w:proofErr w:type="spellStart"/>
            <w:r w:rsidRPr="005B3ACA">
              <w:rPr>
                <w:rFonts w:cs="Calibri"/>
              </w:rPr>
              <w:t>orde</w:t>
            </w:r>
            <w:proofErr w:type="spellEnd"/>
            <w:r w:rsidRPr="005B3ACA">
              <w:rPr>
                <w:rFonts w:cs="Calibri"/>
              </w:rPr>
              <w:t xml:space="preserve"> lama</w:t>
            </w:r>
          </w:p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r w:rsidRPr="005B3ACA">
              <w:rPr>
                <w:rFonts w:cs="Calibri"/>
              </w:rPr>
              <w:t xml:space="preserve">Era </w:t>
            </w:r>
            <w:proofErr w:type="spellStart"/>
            <w:r w:rsidRPr="005B3ACA">
              <w:rPr>
                <w:rFonts w:cs="Calibri"/>
              </w:rPr>
              <w:t>orde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baru</w:t>
            </w:r>
            <w:proofErr w:type="spellEnd"/>
          </w:p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r w:rsidRPr="005B3ACA">
              <w:rPr>
                <w:rFonts w:cs="Calibri"/>
              </w:rPr>
              <w:t xml:space="preserve">Era </w:t>
            </w:r>
            <w:proofErr w:type="spellStart"/>
            <w:r w:rsidRPr="005B3ACA">
              <w:rPr>
                <w:rFonts w:cs="Calibri"/>
              </w:rPr>
              <w:t>reformasi</w:t>
            </w:r>
            <w:proofErr w:type="spellEnd"/>
          </w:p>
        </w:tc>
        <w:tc>
          <w:tcPr>
            <w:tcW w:w="2515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Setelah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mengikuti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ini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maka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mengetahui</w:t>
            </w:r>
            <w:proofErr w:type="spellEnd"/>
            <w:r w:rsidRPr="005B3ACA">
              <w:rPr>
                <w:rFonts w:cs="Calibri"/>
              </w:rPr>
              <w:t xml:space="preserve"> era BPUPKI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PPKI, </w:t>
            </w:r>
            <w:proofErr w:type="spellStart"/>
            <w:r w:rsidRPr="005B3ACA">
              <w:rPr>
                <w:rFonts w:cs="Calibri"/>
              </w:rPr>
              <w:t>orde</w:t>
            </w:r>
            <w:proofErr w:type="spellEnd"/>
            <w:r w:rsidRPr="005B3ACA">
              <w:rPr>
                <w:rFonts w:cs="Calibri"/>
              </w:rPr>
              <w:t xml:space="preserve"> lama, </w:t>
            </w:r>
            <w:proofErr w:type="spellStart"/>
            <w:r w:rsidRPr="005B3ACA">
              <w:rPr>
                <w:rFonts w:cs="Calibri"/>
              </w:rPr>
              <w:t>orde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baru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reformasi</w:t>
            </w:r>
            <w:proofErr w:type="spellEnd"/>
          </w:p>
        </w:tc>
        <w:tc>
          <w:tcPr>
            <w:tcW w:w="1483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Kuliah</w:t>
            </w:r>
            <w:proofErr w:type="spellEnd"/>
          </w:p>
        </w:tc>
      </w:tr>
      <w:tr w:rsidR="00900180" w:rsidRPr="005B3ACA" w:rsidTr="00D1548F">
        <w:trPr>
          <w:jc w:val="center"/>
        </w:trPr>
        <w:tc>
          <w:tcPr>
            <w:tcW w:w="388" w:type="dxa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lang w:val="es-ES"/>
              </w:rPr>
            </w:pPr>
            <w:r w:rsidRPr="005B3ACA">
              <w:rPr>
                <w:rFonts w:cs="Calibri"/>
                <w:lang w:val="es-ES"/>
              </w:rPr>
              <w:t>2</w:t>
            </w:r>
          </w:p>
        </w:tc>
        <w:tc>
          <w:tcPr>
            <w:tcW w:w="2701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Asal</w:t>
            </w:r>
            <w:proofErr w:type="spellEnd"/>
            <w:r w:rsidRPr="005B3ACA">
              <w:rPr>
                <w:rFonts w:cs="Calibri"/>
                <w:b/>
                <w:lang w:val="es-ES"/>
              </w:rPr>
              <w:t xml:space="preserve"> mula </w:t>
            </w:r>
            <w:proofErr w:type="spellStart"/>
            <w:r w:rsidRPr="005B3ACA">
              <w:rPr>
                <w:rFonts w:cs="Calibri"/>
                <w:b/>
                <w:lang w:val="es-ES"/>
              </w:rPr>
              <w:t>Pancasila</w:t>
            </w:r>
            <w:proofErr w:type="spellEnd"/>
          </w:p>
        </w:tc>
        <w:tc>
          <w:tcPr>
            <w:tcW w:w="2508" w:type="dxa"/>
          </w:tcPr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Pengertian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</w:p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Sejarah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</w:p>
        </w:tc>
        <w:tc>
          <w:tcPr>
            <w:tcW w:w="2515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Setelah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mengikuti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ini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pengertian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sejarah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</w:p>
        </w:tc>
        <w:tc>
          <w:tcPr>
            <w:tcW w:w="1483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Kuliah</w:t>
            </w:r>
            <w:proofErr w:type="spellEnd"/>
          </w:p>
        </w:tc>
      </w:tr>
      <w:tr w:rsidR="00900180" w:rsidRPr="005B3ACA" w:rsidTr="00D1548F">
        <w:trPr>
          <w:jc w:val="center"/>
        </w:trPr>
        <w:tc>
          <w:tcPr>
            <w:tcW w:w="388" w:type="dxa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lang w:val="es-ES"/>
              </w:rPr>
            </w:pPr>
            <w:r w:rsidRPr="005B3ACA">
              <w:rPr>
                <w:rFonts w:cs="Calibri"/>
                <w:lang w:val="es-ES"/>
              </w:rPr>
              <w:t>3-4</w:t>
            </w:r>
          </w:p>
        </w:tc>
        <w:tc>
          <w:tcPr>
            <w:tcW w:w="2701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Fungsi</w:t>
            </w:r>
            <w:proofErr w:type="spellEnd"/>
            <w:r w:rsidRPr="005B3ACA">
              <w:rPr>
                <w:rFonts w:cs="Calibri"/>
                <w:b/>
                <w:lang w:val="es-ES"/>
              </w:rPr>
              <w:t xml:space="preserve"> dan </w:t>
            </w:r>
            <w:proofErr w:type="spellStart"/>
            <w:r w:rsidRPr="005B3ACA">
              <w:rPr>
                <w:rFonts w:cs="Calibri"/>
                <w:b/>
                <w:lang w:val="es-ES"/>
              </w:rPr>
              <w:t>kedudukan</w:t>
            </w:r>
            <w:proofErr w:type="spellEnd"/>
            <w:r w:rsidRPr="005B3ACA">
              <w:rPr>
                <w:rFonts w:cs="Calibri"/>
                <w:b/>
                <w:lang w:val="es-ES"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lang w:val="es-ES"/>
              </w:rPr>
              <w:t>Pancasila</w:t>
            </w:r>
            <w:proofErr w:type="spellEnd"/>
          </w:p>
        </w:tc>
        <w:tc>
          <w:tcPr>
            <w:tcW w:w="2508" w:type="dxa"/>
          </w:tcPr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Fungsi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</w:p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Kedudukan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</w:p>
        </w:tc>
        <w:tc>
          <w:tcPr>
            <w:tcW w:w="2515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Setelah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mengikuti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ini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maka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fungsi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kedudukan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</w:p>
        </w:tc>
        <w:tc>
          <w:tcPr>
            <w:tcW w:w="1483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Kuliah</w:t>
            </w:r>
            <w:proofErr w:type="spellEnd"/>
          </w:p>
        </w:tc>
      </w:tr>
      <w:tr w:rsidR="00900180" w:rsidRPr="005B3ACA" w:rsidTr="00D1548F">
        <w:trPr>
          <w:jc w:val="center"/>
        </w:trPr>
        <w:tc>
          <w:tcPr>
            <w:tcW w:w="388" w:type="dxa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lang w:val="es-ES"/>
              </w:rPr>
            </w:pPr>
            <w:r w:rsidRPr="005B3ACA">
              <w:rPr>
                <w:rFonts w:cs="Calibri"/>
                <w:lang w:val="es-ES"/>
              </w:rPr>
              <w:t>5-6</w:t>
            </w:r>
          </w:p>
        </w:tc>
        <w:tc>
          <w:tcPr>
            <w:tcW w:w="2701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Hubungan</w:t>
            </w:r>
            <w:proofErr w:type="spellEnd"/>
            <w:r w:rsidRPr="005B3ACA">
              <w:rPr>
                <w:rFonts w:cs="Calibri"/>
                <w:b/>
                <w:lang w:val="es-ES"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lang w:val="es-ES"/>
              </w:rPr>
              <w:t>Pancasila</w:t>
            </w:r>
            <w:proofErr w:type="spellEnd"/>
            <w:r w:rsidRPr="005B3ACA">
              <w:rPr>
                <w:rFonts w:cs="Calibri"/>
                <w:b/>
                <w:lang w:val="es-ES"/>
              </w:rPr>
              <w:t xml:space="preserve"> dan UUD 1945</w:t>
            </w:r>
          </w:p>
        </w:tc>
        <w:tc>
          <w:tcPr>
            <w:tcW w:w="2508" w:type="dxa"/>
          </w:tcPr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Sejarah</w:t>
            </w:r>
            <w:proofErr w:type="spellEnd"/>
            <w:r w:rsidRPr="005B3ACA">
              <w:rPr>
                <w:rFonts w:cs="Calibri"/>
              </w:rPr>
              <w:t xml:space="preserve"> UUD 1945</w:t>
            </w:r>
          </w:p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Hubungan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UUD 1945</w:t>
            </w:r>
          </w:p>
        </w:tc>
        <w:tc>
          <w:tcPr>
            <w:tcW w:w="2515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Setelah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mengikuti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ini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maka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sejarah</w:t>
            </w:r>
            <w:proofErr w:type="spellEnd"/>
            <w:r w:rsidRPr="005B3ACA">
              <w:rPr>
                <w:rFonts w:cs="Calibri"/>
              </w:rPr>
              <w:t xml:space="preserve"> UUD 1945,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hubungan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antara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UUD 1945</w:t>
            </w:r>
          </w:p>
        </w:tc>
        <w:tc>
          <w:tcPr>
            <w:tcW w:w="1483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Kuliah</w:t>
            </w:r>
            <w:proofErr w:type="spellEnd"/>
          </w:p>
        </w:tc>
      </w:tr>
      <w:tr w:rsidR="00900180" w:rsidRPr="005B3ACA" w:rsidTr="00D1548F">
        <w:trPr>
          <w:jc w:val="center"/>
        </w:trPr>
        <w:tc>
          <w:tcPr>
            <w:tcW w:w="388" w:type="dxa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lang w:val="es-ES"/>
              </w:rPr>
            </w:pPr>
            <w:r w:rsidRPr="005B3ACA">
              <w:rPr>
                <w:rFonts w:cs="Calibri"/>
                <w:lang w:val="es-ES"/>
              </w:rPr>
              <w:t>7</w:t>
            </w:r>
          </w:p>
        </w:tc>
        <w:tc>
          <w:tcPr>
            <w:tcW w:w="2701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Pelaksanaan</w:t>
            </w:r>
            <w:proofErr w:type="spellEnd"/>
            <w:r w:rsidRPr="005B3ACA">
              <w:rPr>
                <w:rFonts w:cs="Calibri"/>
                <w:b/>
                <w:lang w:val="es-ES"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lang w:val="es-ES"/>
              </w:rPr>
              <w:t>Pancasila</w:t>
            </w:r>
            <w:proofErr w:type="spellEnd"/>
          </w:p>
        </w:tc>
        <w:tc>
          <w:tcPr>
            <w:tcW w:w="2508" w:type="dxa"/>
          </w:tcPr>
          <w:p w:rsidR="00900180" w:rsidRPr="005B3ACA" w:rsidRDefault="00900180" w:rsidP="00D1548F">
            <w:pPr>
              <w:spacing w:after="0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Pelaksanaan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</w:p>
        </w:tc>
        <w:tc>
          <w:tcPr>
            <w:tcW w:w="2515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Setelah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mengikuti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ini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pelaksanaan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</w:p>
        </w:tc>
        <w:tc>
          <w:tcPr>
            <w:tcW w:w="1483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Kuliah</w:t>
            </w:r>
            <w:proofErr w:type="spellEnd"/>
          </w:p>
        </w:tc>
      </w:tr>
      <w:tr w:rsidR="00900180" w:rsidRPr="005B3ACA" w:rsidTr="00D1548F">
        <w:trPr>
          <w:jc w:val="center"/>
        </w:trPr>
        <w:tc>
          <w:tcPr>
            <w:tcW w:w="388" w:type="dxa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lang w:val="es-ES"/>
              </w:rPr>
            </w:pPr>
            <w:r w:rsidRPr="005B3ACA">
              <w:rPr>
                <w:rFonts w:cs="Calibri"/>
                <w:lang w:val="es-ES"/>
              </w:rPr>
              <w:t>8</w:t>
            </w:r>
          </w:p>
        </w:tc>
        <w:tc>
          <w:tcPr>
            <w:tcW w:w="2701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r w:rsidRPr="005B3ACA">
              <w:rPr>
                <w:rFonts w:cs="Calibri"/>
                <w:b/>
                <w:lang w:val="es-ES"/>
              </w:rPr>
              <w:t>UTS</w:t>
            </w:r>
          </w:p>
        </w:tc>
        <w:tc>
          <w:tcPr>
            <w:tcW w:w="2508" w:type="dxa"/>
          </w:tcPr>
          <w:p w:rsidR="00900180" w:rsidRPr="005B3ACA" w:rsidRDefault="00900180" w:rsidP="00D1548F">
            <w:pPr>
              <w:spacing w:after="0"/>
              <w:ind w:left="420"/>
              <w:rPr>
                <w:rFonts w:cs="Calibri"/>
              </w:rPr>
            </w:pPr>
          </w:p>
        </w:tc>
        <w:tc>
          <w:tcPr>
            <w:tcW w:w="2515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1483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Ujian</w:t>
            </w:r>
            <w:proofErr w:type="spellEnd"/>
          </w:p>
        </w:tc>
      </w:tr>
      <w:tr w:rsidR="00900180" w:rsidRPr="005B3ACA" w:rsidTr="00D1548F">
        <w:trPr>
          <w:jc w:val="center"/>
        </w:trPr>
        <w:tc>
          <w:tcPr>
            <w:tcW w:w="388" w:type="dxa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lang w:val="es-ES"/>
              </w:rPr>
            </w:pPr>
            <w:r w:rsidRPr="005B3ACA">
              <w:rPr>
                <w:rFonts w:cs="Calibri"/>
                <w:lang w:val="es-ES"/>
              </w:rPr>
              <w:t>9-10</w:t>
            </w:r>
          </w:p>
        </w:tc>
        <w:tc>
          <w:tcPr>
            <w:tcW w:w="2701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Pancasila</w:t>
            </w:r>
            <w:proofErr w:type="spellEnd"/>
            <w:r w:rsidRPr="005B3ACA">
              <w:rPr>
                <w:rFonts w:cs="Calibri"/>
                <w:b/>
                <w:lang w:val="es-ES"/>
              </w:rPr>
              <w:t xml:space="preserve"> dan </w:t>
            </w:r>
            <w:proofErr w:type="spellStart"/>
            <w:r w:rsidRPr="005B3ACA">
              <w:rPr>
                <w:rFonts w:cs="Calibri"/>
                <w:b/>
                <w:lang w:val="es-ES"/>
              </w:rPr>
              <w:t>permasalahan</w:t>
            </w:r>
            <w:proofErr w:type="spellEnd"/>
            <w:r w:rsidRPr="005B3ACA">
              <w:rPr>
                <w:rFonts w:cs="Calibri"/>
                <w:b/>
                <w:lang w:val="es-ES"/>
              </w:rPr>
              <w:t xml:space="preserve"> SARA</w:t>
            </w:r>
          </w:p>
        </w:tc>
        <w:tc>
          <w:tcPr>
            <w:tcW w:w="2508" w:type="dxa"/>
          </w:tcPr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Permasalahan</w:t>
            </w:r>
            <w:proofErr w:type="spellEnd"/>
            <w:r w:rsidRPr="005B3ACA">
              <w:rPr>
                <w:rFonts w:cs="Calibri"/>
              </w:rPr>
              <w:t xml:space="preserve"> SARA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Indonesia </w:t>
            </w:r>
          </w:p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permasalahan</w:t>
            </w:r>
            <w:proofErr w:type="spellEnd"/>
            <w:r w:rsidRPr="005B3ACA">
              <w:rPr>
                <w:rFonts w:cs="Calibri"/>
              </w:rPr>
              <w:t xml:space="preserve"> SARA</w:t>
            </w:r>
          </w:p>
        </w:tc>
        <w:tc>
          <w:tcPr>
            <w:tcW w:w="2515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Setelah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mengikuti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ini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permasalahan</w:t>
            </w:r>
            <w:proofErr w:type="spellEnd"/>
            <w:r w:rsidRPr="005B3ACA">
              <w:rPr>
                <w:rFonts w:cs="Calibri"/>
              </w:rPr>
              <w:t xml:space="preserve"> SARA</w:t>
            </w:r>
          </w:p>
        </w:tc>
        <w:tc>
          <w:tcPr>
            <w:tcW w:w="1483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Kuliah</w:t>
            </w:r>
            <w:proofErr w:type="spellEnd"/>
          </w:p>
        </w:tc>
      </w:tr>
      <w:tr w:rsidR="00900180" w:rsidRPr="005B3ACA" w:rsidTr="00D1548F">
        <w:trPr>
          <w:jc w:val="center"/>
        </w:trPr>
        <w:tc>
          <w:tcPr>
            <w:tcW w:w="388" w:type="dxa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lang w:val="es-ES"/>
              </w:rPr>
            </w:pPr>
            <w:r w:rsidRPr="005B3ACA">
              <w:rPr>
                <w:rFonts w:cs="Calibri"/>
                <w:lang w:val="es-ES"/>
              </w:rPr>
              <w:t>11-12</w:t>
            </w:r>
          </w:p>
        </w:tc>
        <w:tc>
          <w:tcPr>
            <w:tcW w:w="2701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Pancasila</w:t>
            </w:r>
            <w:proofErr w:type="spellEnd"/>
            <w:r w:rsidRPr="005B3ACA">
              <w:rPr>
                <w:rFonts w:cs="Calibri"/>
                <w:b/>
                <w:lang w:val="es-ES"/>
              </w:rPr>
              <w:t xml:space="preserve"> dan </w:t>
            </w:r>
            <w:proofErr w:type="spellStart"/>
            <w:r w:rsidRPr="005B3ACA">
              <w:rPr>
                <w:rFonts w:cs="Calibri"/>
                <w:b/>
                <w:lang w:val="es-ES"/>
              </w:rPr>
              <w:t>Permasalahan</w:t>
            </w:r>
            <w:proofErr w:type="spellEnd"/>
            <w:r w:rsidRPr="005B3ACA">
              <w:rPr>
                <w:rFonts w:cs="Calibri"/>
                <w:b/>
                <w:lang w:val="es-ES"/>
              </w:rPr>
              <w:t xml:space="preserve"> HAM</w:t>
            </w:r>
          </w:p>
        </w:tc>
        <w:tc>
          <w:tcPr>
            <w:tcW w:w="2508" w:type="dxa"/>
          </w:tcPr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Permasalahan</w:t>
            </w:r>
            <w:proofErr w:type="spellEnd"/>
            <w:r w:rsidRPr="005B3ACA">
              <w:rPr>
                <w:rFonts w:cs="Calibri"/>
              </w:rPr>
              <w:t xml:space="preserve"> HAM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 Indonesia</w:t>
            </w:r>
          </w:p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permasalahan</w:t>
            </w:r>
            <w:proofErr w:type="spellEnd"/>
            <w:r w:rsidRPr="005B3ACA">
              <w:rPr>
                <w:rFonts w:cs="Calibri"/>
              </w:rPr>
              <w:t xml:space="preserve"> HAM</w:t>
            </w:r>
          </w:p>
        </w:tc>
        <w:tc>
          <w:tcPr>
            <w:tcW w:w="2515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Setelah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mengikuti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ini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permasalahan</w:t>
            </w:r>
            <w:proofErr w:type="spellEnd"/>
            <w:r w:rsidRPr="005B3ACA">
              <w:rPr>
                <w:rFonts w:cs="Calibri"/>
              </w:rPr>
              <w:t xml:space="preserve"> HAM</w:t>
            </w:r>
          </w:p>
        </w:tc>
        <w:tc>
          <w:tcPr>
            <w:tcW w:w="1483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Kuliah</w:t>
            </w:r>
            <w:proofErr w:type="spellEnd"/>
          </w:p>
        </w:tc>
      </w:tr>
      <w:tr w:rsidR="00900180" w:rsidRPr="005B3ACA" w:rsidTr="00D1548F">
        <w:trPr>
          <w:jc w:val="center"/>
        </w:trPr>
        <w:tc>
          <w:tcPr>
            <w:tcW w:w="388" w:type="dxa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lang w:val="es-ES"/>
              </w:rPr>
            </w:pPr>
            <w:r w:rsidRPr="005B3ACA">
              <w:rPr>
                <w:rFonts w:cs="Calibri"/>
                <w:lang w:val="es-ES"/>
              </w:rPr>
              <w:t>13</w:t>
            </w:r>
          </w:p>
        </w:tc>
        <w:tc>
          <w:tcPr>
            <w:tcW w:w="2701" w:type="dxa"/>
          </w:tcPr>
          <w:p w:rsidR="00900180" w:rsidRPr="005B3ACA" w:rsidRDefault="00900180" w:rsidP="00D1548F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Pancasila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dan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lastRenderedPageBreak/>
              <w:t>permasalahan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politik</w:t>
            </w:r>
            <w:proofErr w:type="spellEnd"/>
          </w:p>
        </w:tc>
        <w:tc>
          <w:tcPr>
            <w:tcW w:w="2508" w:type="dxa"/>
          </w:tcPr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lastRenderedPageBreak/>
              <w:t>Permasalahan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lastRenderedPageBreak/>
              <w:t>politik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Indonesia</w:t>
            </w:r>
          </w:p>
          <w:p w:rsidR="00900180" w:rsidRPr="005B3ACA" w:rsidRDefault="00900180" w:rsidP="00900180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permasalahan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politik</w:t>
            </w:r>
            <w:proofErr w:type="spellEnd"/>
          </w:p>
        </w:tc>
        <w:tc>
          <w:tcPr>
            <w:tcW w:w="2515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lastRenderedPageBreak/>
              <w:t>Setelah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mengikuti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lastRenderedPageBreak/>
              <w:t>ini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Permasalahan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politik</w:t>
            </w:r>
            <w:proofErr w:type="spellEnd"/>
          </w:p>
        </w:tc>
        <w:tc>
          <w:tcPr>
            <w:tcW w:w="1483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lastRenderedPageBreak/>
              <w:t>Kuliah</w:t>
            </w:r>
            <w:proofErr w:type="spellEnd"/>
          </w:p>
        </w:tc>
      </w:tr>
      <w:tr w:rsidR="00900180" w:rsidRPr="005B3ACA" w:rsidTr="00D1548F">
        <w:trPr>
          <w:jc w:val="center"/>
        </w:trPr>
        <w:tc>
          <w:tcPr>
            <w:tcW w:w="388" w:type="dxa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lang w:val="es-ES"/>
              </w:rPr>
            </w:pPr>
            <w:r w:rsidRPr="005B3ACA">
              <w:rPr>
                <w:rFonts w:cs="Calibri"/>
                <w:lang w:val="es-ES"/>
              </w:rPr>
              <w:lastRenderedPageBreak/>
              <w:t>14-15</w:t>
            </w:r>
          </w:p>
        </w:tc>
        <w:tc>
          <w:tcPr>
            <w:tcW w:w="2701" w:type="dxa"/>
          </w:tcPr>
          <w:p w:rsidR="00900180" w:rsidRPr="005B3ACA" w:rsidRDefault="00900180" w:rsidP="00D1548F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Pemahaman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Pancasila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sebagai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pandangan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hidup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dan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intensitas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bimbingan</w:t>
            </w:r>
            <w:proofErr w:type="spellEnd"/>
          </w:p>
          <w:p w:rsidR="00900180" w:rsidRPr="005B3ACA" w:rsidRDefault="00900180" w:rsidP="00D1548F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r w:rsidRPr="005B3ACA">
              <w:rPr>
                <w:rFonts w:cs="Calibri"/>
                <w:b/>
                <w:bCs/>
              </w:rPr>
              <w:t xml:space="preserve">moral </w:t>
            </w:r>
            <w:proofErr w:type="spellStart"/>
            <w:r w:rsidRPr="005B3ACA">
              <w:rPr>
                <w:rFonts w:cs="Calibri"/>
                <w:b/>
                <w:bCs/>
              </w:rPr>
              <w:t>oleh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orang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tua</w:t>
            </w:r>
            <w:proofErr w:type="spellEnd"/>
          </w:p>
        </w:tc>
        <w:tc>
          <w:tcPr>
            <w:tcW w:w="2508" w:type="dxa"/>
          </w:tcPr>
          <w:p w:rsidR="00900180" w:rsidRPr="005B3ACA" w:rsidRDefault="00900180" w:rsidP="00D1548F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</w:rPr>
            </w:pPr>
            <w:proofErr w:type="spellStart"/>
            <w:r w:rsidRPr="005B3ACA">
              <w:rPr>
                <w:rFonts w:cs="Calibri"/>
                <w:bCs/>
              </w:rPr>
              <w:t>Pemahaman</w:t>
            </w:r>
            <w:proofErr w:type="spellEnd"/>
            <w:r w:rsidRPr="005B3ACA">
              <w:rPr>
                <w:rFonts w:cs="Calibri"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Cs/>
              </w:rPr>
              <w:t>Pancasila</w:t>
            </w:r>
            <w:proofErr w:type="spellEnd"/>
            <w:r w:rsidRPr="005B3ACA">
              <w:rPr>
                <w:rFonts w:cs="Calibri"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Cs/>
              </w:rPr>
              <w:t>Sebagai</w:t>
            </w:r>
            <w:proofErr w:type="spellEnd"/>
            <w:r w:rsidRPr="005B3ACA">
              <w:rPr>
                <w:rFonts w:cs="Calibri"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Cs/>
              </w:rPr>
              <w:t>Pandangan</w:t>
            </w:r>
            <w:proofErr w:type="spellEnd"/>
            <w:r w:rsidRPr="005B3ACA">
              <w:rPr>
                <w:rFonts w:cs="Calibri"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Cs/>
              </w:rPr>
              <w:t>Hidup</w:t>
            </w:r>
            <w:proofErr w:type="spellEnd"/>
            <w:r w:rsidRPr="005B3ACA">
              <w:rPr>
                <w:rFonts w:cs="Calibri"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Cs/>
              </w:rPr>
              <w:t>dan</w:t>
            </w:r>
            <w:proofErr w:type="spellEnd"/>
            <w:r w:rsidRPr="005B3ACA">
              <w:rPr>
                <w:rFonts w:cs="Calibri"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Cs/>
              </w:rPr>
              <w:t>Intensitas</w:t>
            </w:r>
            <w:proofErr w:type="spellEnd"/>
            <w:r w:rsidRPr="005B3ACA">
              <w:rPr>
                <w:rFonts w:cs="Calibri"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Cs/>
              </w:rPr>
              <w:t>Bimbingan</w:t>
            </w:r>
            <w:proofErr w:type="spellEnd"/>
          </w:p>
          <w:p w:rsidR="00900180" w:rsidRPr="005B3ACA" w:rsidRDefault="00900180" w:rsidP="00D1548F">
            <w:pPr>
              <w:spacing w:after="0"/>
              <w:jc w:val="both"/>
              <w:rPr>
                <w:rFonts w:cs="Calibri"/>
                <w:lang w:val="es-ES"/>
              </w:rPr>
            </w:pPr>
            <w:r w:rsidRPr="005B3ACA">
              <w:rPr>
                <w:rFonts w:cs="Calibri"/>
                <w:bCs/>
              </w:rPr>
              <w:t xml:space="preserve">Moral </w:t>
            </w:r>
            <w:proofErr w:type="spellStart"/>
            <w:r w:rsidRPr="005B3ACA">
              <w:rPr>
                <w:rFonts w:cs="Calibri"/>
                <w:bCs/>
              </w:rPr>
              <w:t>oleh</w:t>
            </w:r>
            <w:proofErr w:type="spellEnd"/>
            <w:r w:rsidRPr="005B3ACA">
              <w:rPr>
                <w:rFonts w:cs="Calibri"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Cs/>
              </w:rPr>
              <w:t>Orang</w:t>
            </w:r>
            <w:proofErr w:type="spellEnd"/>
            <w:r w:rsidRPr="005B3ACA">
              <w:rPr>
                <w:rFonts w:cs="Calibri"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Cs/>
              </w:rPr>
              <w:t>Tua</w:t>
            </w:r>
            <w:proofErr w:type="spellEnd"/>
          </w:p>
        </w:tc>
        <w:tc>
          <w:tcPr>
            <w:tcW w:w="2515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Setelah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mengikuti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ini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sebagai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pandangan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hidup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intensitas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bimbingan</w:t>
            </w:r>
            <w:proofErr w:type="spellEnd"/>
            <w:r w:rsidRPr="005B3ACA">
              <w:rPr>
                <w:rFonts w:cs="Calibri"/>
              </w:rPr>
              <w:t xml:space="preserve"> moral </w:t>
            </w:r>
            <w:proofErr w:type="spellStart"/>
            <w:r w:rsidRPr="005B3ACA">
              <w:rPr>
                <w:rFonts w:cs="Calibri"/>
              </w:rPr>
              <w:t>oleh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orang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tua</w:t>
            </w:r>
            <w:proofErr w:type="spellEnd"/>
          </w:p>
        </w:tc>
        <w:tc>
          <w:tcPr>
            <w:tcW w:w="1483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Kuliah</w:t>
            </w:r>
            <w:proofErr w:type="spellEnd"/>
          </w:p>
        </w:tc>
      </w:tr>
      <w:tr w:rsidR="00900180" w:rsidRPr="005B3ACA" w:rsidTr="00D1548F">
        <w:trPr>
          <w:jc w:val="center"/>
        </w:trPr>
        <w:tc>
          <w:tcPr>
            <w:tcW w:w="388" w:type="dxa"/>
          </w:tcPr>
          <w:p w:rsidR="00900180" w:rsidRPr="005B3ACA" w:rsidRDefault="00900180" w:rsidP="00D1548F">
            <w:pPr>
              <w:spacing w:after="0"/>
              <w:jc w:val="center"/>
              <w:rPr>
                <w:rFonts w:cs="Calibri"/>
                <w:lang w:val="es-ES"/>
              </w:rPr>
            </w:pPr>
            <w:r w:rsidRPr="005B3ACA">
              <w:rPr>
                <w:rFonts w:cs="Calibri"/>
                <w:lang w:val="es-ES"/>
              </w:rPr>
              <w:t>16</w:t>
            </w:r>
          </w:p>
        </w:tc>
        <w:tc>
          <w:tcPr>
            <w:tcW w:w="2701" w:type="dxa"/>
          </w:tcPr>
          <w:p w:rsidR="00900180" w:rsidRPr="005B3ACA" w:rsidRDefault="00900180" w:rsidP="00D1548F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r w:rsidRPr="005B3ACA">
              <w:rPr>
                <w:rFonts w:cs="Calibri"/>
                <w:b/>
                <w:lang w:val="es-ES"/>
              </w:rPr>
              <w:t>UAS</w:t>
            </w:r>
          </w:p>
        </w:tc>
        <w:tc>
          <w:tcPr>
            <w:tcW w:w="2508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2515" w:type="dxa"/>
          </w:tcPr>
          <w:p w:rsidR="00900180" w:rsidRPr="005B3ACA" w:rsidRDefault="00900180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1483" w:type="dxa"/>
          </w:tcPr>
          <w:p w:rsidR="00900180" w:rsidRPr="005B3ACA" w:rsidRDefault="00900180" w:rsidP="00D1548F">
            <w:pPr>
              <w:spacing w:after="0"/>
              <w:rPr>
                <w:rFonts w:cs="Calibri"/>
                <w:b/>
                <w:lang w:val="es-ES"/>
              </w:rPr>
            </w:pPr>
            <w:proofErr w:type="spellStart"/>
            <w:r w:rsidRPr="005B3ACA">
              <w:rPr>
                <w:rFonts w:cs="Calibri"/>
                <w:b/>
                <w:lang w:val="es-ES"/>
              </w:rPr>
              <w:t>Ujian</w:t>
            </w:r>
            <w:proofErr w:type="spellEnd"/>
          </w:p>
        </w:tc>
      </w:tr>
    </w:tbl>
    <w:p w:rsidR="00900180" w:rsidRPr="00900180" w:rsidRDefault="00900180" w:rsidP="00900180">
      <w:pPr>
        <w:spacing w:after="0" w:line="360" w:lineRule="auto"/>
        <w:rPr>
          <w:rFonts w:cs="Calibri"/>
          <w:b/>
          <w:sz w:val="26"/>
          <w:szCs w:val="26"/>
        </w:rPr>
      </w:pPr>
    </w:p>
    <w:p w:rsidR="00900180" w:rsidRPr="00900180" w:rsidRDefault="00900180" w:rsidP="00900180">
      <w:pPr>
        <w:spacing w:after="0" w:line="360" w:lineRule="auto"/>
        <w:rPr>
          <w:rFonts w:cs="Calibri"/>
          <w:b/>
          <w:sz w:val="26"/>
          <w:szCs w:val="26"/>
        </w:rPr>
      </w:pPr>
    </w:p>
    <w:p w:rsidR="006E1DE0" w:rsidRDefault="00D72C28"/>
    <w:sectPr w:rsidR="006E1DE0" w:rsidSect="00CF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7255"/>
    <w:multiLevelType w:val="hybridMultilevel"/>
    <w:tmpl w:val="026EAF64"/>
    <w:lvl w:ilvl="0" w:tplc="81F074C4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864E6"/>
    <w:multiLevelType w:val="hybridMultilevel"/>
    <w:tmpl w:val="35E85C8E"/>
    <w:lvl w:ilvl="0" w:tplc="4B08F39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623C1"/>
    <w:multiLevelType w:val="hybridMultilevel"/>
    <w:tmpl w:val="4F7C99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10CA2"/>
    <w:multiLevelType w:val="hybridMultilevel"/>
    <w:tmpl w:val="9DF8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0180"/>
    <w:rsid w:val="006F08BB"/>
    <w:rsid w:val="00900180"/>
    <w:rsid w:val="00A45E14"/>
    <w:rsid w:val="00CF14C1"/>
    <w:rsid w:val="00D7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2013-06-14T16:38:00Z</dcterms:created>
  <dcterms:modified xsi:type="dcterms:W3CDTF">2013-06-14T17:04:00Z</dcterms:modified>
</cp:coreProperties>
</file>