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91"/>
        <w:gridCol w:w="587"/>
        <w:gridCol w:w="585"/>
        <w:gridCol w:w="255"/>
        <w:gridCol w:w="349"/>
        <w:gridCol w:w="2940"/>
        <w:gridCol w:w="1885"/>
      </w:tblGrid>
      <w:tr w:rsidR="007636E1" w:rsidTr="007636E1">
        <w:trPr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6E1" w:rsidRDefault="007636E1">
            <w:pPr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6E1" w:rsidRDefault="007636E1" w:rsidP="009733DB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Klasifikasi Persediaan</w:t>
            </w:r>
          </w:p>
          <w:p w:rsidR="007636E1" w:rsidRDefault="007636E1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Inventory Costing (Periodik)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Menjelaskan klasifikasi persediaan</w:t>
            </w:r>
          </w:p>
          <w:p w:rsidR="007636E1" w:rsidRDefault="007636E1" w:rsidP="009733DB">
            <w:pPr>
              <w:rPr>
                <w:rFonts w:ascii="Arial Narrow" w:hAnsi="Arial Narrow"/>
                <w:lang w:val="fi-FI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Menjelaskan tahapan dalam menentukan kuantitas persediaan dalam perusahaan</w:t>
            </w:r>
          </w:p>
          <w:p w:rsidR="007636E1" w:rsidRDefault="007636E1" w:rsidP="009733DB">
            <w:pPr>
              <w:rPr>
                <w:rFonts w:ascii="Arial Narrow" w:hAnsi="Arial Narrow"/>
                <w:lang w:val="fi-FI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Menjelaskan akuntansi untuk persediaan dan mengapilkasikan metode arus </w:t>
            </w:r>
            <w:r>
              <w:rPr>
                <w:rFonts w:ascii="Arial Narrow" w:hAnsi="Arial Narrow"/>
                <w:i/>
                <w:lang w:val="fi-FI"/>
              </w:rPr>
              <w:t xml:space="preserve">cost </w:t>
            </w:r>
            <w:r>
              <w:rPr>
                <w:rFonts w:ascii="Arial Narrow" w:hAnsi="Arial Narrow"/>
                <w:lang w:val="fi-FI"/>
              </w:rPr>
              <w:t>persediaan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Inventory Costing (Perpetual</w:t>
            </w:r>
          </w:p>
          <w:p w:rsidR="007636E1" w:rsidRDefault="007636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Inventory Errors</w:t>
            </w:r>
          </w:p>
          <w:p w:rsidR="007636E1" w:rsidRDefault="007636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Statement Presentation  Analysis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mengapilkasikan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 xml:space="preserve">cost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efek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financial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asumsi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 xml:space="preserve">cost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Pentingnya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pengendalian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Internal</w:t>
            </w:r>
          </w:p>
          <w:p w:rsidR="007636E1" w:rsidRDefault="007636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Cash Receipt  &amp; Disbursement Control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prinsip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</w:t>
            </w: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aplikasi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prinsip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terhadap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penerimaan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pengeluaran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Menggambarkan mekanisme dana kas kecil dalam perusahaan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Pengendalian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Rekonsiliasi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Bank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menyiapkan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rekonsiliasi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bank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Recognizing, Valuing,  Disposing A/R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tipe-tipe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bagaimana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mengakui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menilai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Recognizing, Valuing,  Disposing A/R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tipe-tipe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lastRenderedPageBreak/>
              <w:t>bagaimana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mengakui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menilai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piutang</w:t>
            </w:r>
            <w:proofErr w:type="spellEnd"/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7.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Wesel </w:t>
            </w:r>
            <w:proofErr w:type="spellStart"/>
            <w:r>
              <w:rPr>
                <w:rFonts w:ascii="Arial Narrow" w:hAnsi="Arial Narrow"/>
                <w:lang w:val="en-US"/>
              </w:rPr>
              <w:t>Tagih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Recognizing, Valuing,  Disposing Notes Receivable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bagaimana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mengakui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menilai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wesel</w:t>
                </w:r>
              </w:smartTag>
            </w:smartTag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tagih</w:t>
            </w:r>
            <w:proofErr w:type="spellEnd"/>
          </w:p>
          <w:p w:rsidR="007636E1" w:rsidRDefault="007636E1" w:rsidP="009733DB">
            <w:pPr>
              <w:ind w:left="-3"/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lang w:val="en-US"/>
                  </w:rPr>
                  <w:t>wesel</w:t>
                </w:r>
              </w:smartTag>
            </w:smartTag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tagih</w:t>
            </w:r>
            <w:proofErr w:type="spellEnd"/>
          </w:p>
        </w:tc>
      </w:tr>
      <w:tr w:rsidR="007636E1" w:rsidTr="007636E1">
        <w:trPr>
          <w:gridAfter w:val="2"/>
          <w:wAfter w:w="482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UTS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Depresiasi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apa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dimaksud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depresiasi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penghitungan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depresiasi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periodic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metode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berbeda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Revaluasi Aktiva Tetap</w:t>
            </w:r>
          </w:p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Pengeluaran Selama masa Manfaat</w:t>
            </w:r>
          </w:p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Plant Asset Disposals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perbedaan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 xml:space="preserve">revenue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capital expenditures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diperlukan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bagaimana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penarikan</w:t>
            </w:r>
            <w:proofErr w:type="spellEnd"/>
            <w:r>
              <w:rPr>
                <w:rFonts w:ascii="Arial Narrow" w:hAnsi="Arial Narrow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lang w:val="en-US"/>
              </w:rPr>
              <w:t>penghentian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aktiva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Jangka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Pendek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Jangka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Pendek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Menjelaskan tentang kewajiban jangka pendek dan mengidentifikasi tipe utama dari kewajiban jangka pendek</w:t>
            </w:r>
          </w:p>
          <w:p w:rsidR="007636E1" w:rsidRDefault="007636E1" w:rsidP="009733DB">
            <w:pPr>
              <w:rPr>
                <w:rFonts w:ascii="Arial Narrow" w:hAnsi="Arial Narrow" w:cs="Arial"/>
                <w:lang w:val="sv-SE"/>
              </w:rPr>
            </w:pPr>
          </w:p>
          <w:p w:rsidR="007636E1" w:rsidRDefault="007636E1" w:rsidP="009733DB">
            <w:pPr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Memahami pencatatan kewajiban jangka pendek</w:t>
            </w: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Jangka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Panjang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Obligasi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Obligasi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kewajiban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jangka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lastRenderedPageBreak/>
              <w:t>pendek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tipe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utama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kewajiban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jangka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panjang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 w:cs="Arial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pencatatan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kewajiban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jangka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pendek</w:t>
            </w:r>
            <w:proofErr w:type="spellEnd"/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</w:t>
            </w: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Perseroan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Karakteristik Perseroan</w:t>
            </w:r>
          </w:p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Akuntansi untuk Pengeluaran Saham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karakteristik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perseroan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4.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Perseroan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Akuntansi untuk Saham Tresuri</w:t>
            </w:r>
          </w:p>
          <w:p w:rsidR="007636E1" w:rsidRDefault="007636E1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Saham Preferen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berkaitan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tresuri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preferen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636E1" w:rsidTr="007636E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Perseroan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Dividend: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Pemecahan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  <w:p w:rsidR="007636E1" w:rsidRDefault="007636E1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Retained Earning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Menyiapkan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jurnal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pemecahan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</w:p>
          <w:p w:rsidR="007636E1" w:rsidRDefault="007636E1" w:rsidP="009733D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Mengidentifikasi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menyiapkan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laba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ditaham</w:t>
            </w:r>
            <w:proofErr w:type="spellEnd"/>
          </w:p>
        </w:tc>
      </w:tr>
      <w:tr w:rsidR="007636E1" w:rsidTr="007636E1">
        <w:trPr>
          <w:gridAfter w:val="2"/>
          <w:wAfter w:w="4825" w:type="dxa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1" w:rsidRDefault="007636E1" w:rsidP="009733D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UAS</w:t>
            </w:r>
          </w:p>
        </w:tc>
      </w:tr>
    </w:tbl>
    <w:p w:rsidR="00005EF8" w:rsidRDefault="007636E1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1"/>
    <w:rsid w:val="00274431"/>
    <w:rsid w:val="007636E1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43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43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2018-03-08T08:18:00Z</dcterms:created>
  <dcterms:modified xsi:type="dcterms:W3CDTF">2018-03-08T08:19:00Z</dcterms:modified>
</cp:coreProperties>
</file>